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021C0F" w:rsidRDefault="00D949A0" w:rsidP="00FF4BC7">
      <w:pPr>
        <w:pStyle w:val="Textoindependiente31"/>
        <w:rPr>
          <w:rFonts w:cs="Arial"/>
          <w:i w:val="0"/>
          <w:color w:val="000000"/>
          <w:sz w:val="20"/>
          <w:lang w:val="es-MX"/>
        </w:rPr>
      </w:pPr>
      <w:r w:rsidRPr="00021C0F">
        <w:rPr>
          <w:b/>
          <w:i w:val="0"/>
          <w:color w:val="000000"/>
          <w:sz w:val="20"/>
          <w:szCs w:val="22"/>
          <w:lang w:val="es-MX"/>
        </w:rPr>
        <w:t>INVITACIÓN A CUANDO MENOS TRES</w:t>
      </w:r>
      <w:r w:rsidR="00D90CBB">
        <w:rPr>
          <w:b/>
          <w:i w:val="0"/>
          <w:color w:val="000000"/>
          <w:sz w:val="20"/>
          <w:szCs w:val="22"/>
          <w:lang w:val="es-MX"/>
        </w:rPr>
        <w:t xml:space="preserve"> PERSONAS</w:t>
      </w:r>
      <w:r w:rsidR="00590777" w:rsidRPr="00021C0F">
        <w:rPr>
          <w:b/>
          <w:i w:val="0"/>
          <w:color w:val="000000"/>
          <w:sz w:val="20"/>
          <w:lang w:val="es-MX"/>
        </w:rPr>
        <w:t xml:space="preserve"> No. </w:t>
      </w:r>
      <w:r w:rsidR="006D5E32">
        <w:rPr>
          <w:b/>
          <w:i w:val="0"/>
          <w:color w:val="000000"/>
          <w:sz w:val="20"/>
          <w:szCs w:val="22"/>
          <w:lang w:val="es-MX"/>
        </w:rPr>
        <w:t>IR-IPP</w:t>
      </w:r>
      <w:r w:rsidR="00751684" w:rsidRPr="00751684">
        <w:rPr>
          <w:b/>
          <w:i w:val="0"/>
          <w:color w:val="000000"/>
          <w:sz w:val="20"/>
          <w:szCs w:val="22"/>
          <w:lang w:val="es-MX"/>
        </w:rPr>
        <w:t>-0</w:t>
      </w:r>
      <w:r w:rsidR="006D5E32">
        <w:rPr>
          <w:b/>
          <w:i w:val="0"/>
          <w:color w:val="000000"/>
          <w:sz w:val="20"/>
          <w:szCs w:val="22"/>
          <w:lang w:val="es-MX"/>
        </w:rPr>
        <w:t>2</w:t>
      </w:r>
      <w:r w:rsidR="00751684" w:rsidRPr="00751684">
        <w:rPr>
          <w:b/>
          <w:i w:val="0"/>
          <w:color w:val="000000"/>
          <w:sz w:val="20"/>
          <w:szCs w:val="22"/>
          <w:lang w:val="es-MX"/>
        </w:rPr>
        <w:t>-1</w:t>
      </w:r>
      <w:r w:rsidR="0077081F">
        <w:rPr>
          <w:b/>
          <w:i w:val="0"/>
          <w:color w:val="000000"/>
          <w:sz w:val="20"/>
          <w:szCs w:val="22"/>
          <w:lang w:val="es-MX"/>
        </w:rPr>
        <w:t>8</w:t>
      </w:r>
      <w:r w:rsidR="00590777" w:rsidRPr="00751684">
        <w:rPr>
          <w:b/>
          <w:i w:val="0"/>
          <w:color w:val="000000"/>
          <w:sz w:val="20"/>
          <w:szCs w:val="22"/>
          <w:lang w:val="es-MX"/>
        </w:rPr>
        <w:t>,</w:t>
      </w:r>
      <w:r w:rsidR="00590777" w:rsidRPr="00021C0F">
        <w:rPr>
          <w:b/>
          <w:i w:val="0"/>
          <w:color w:val="000000"/>
          <w:sz w:val="20"/>
          <w:lang w:val="es-MX"/>
        </w:rPr>
        <w:t xml:space="preserve"> </w:t>
      </w:r>
      <w:r w:rsidR="00590777" w:rsidRPr="00021C0F">
        <w:rPr>
          <w:i w:val="0"/>
          <w:sz w:val="20"/>
          <w:lang w:val="es-MX"/>
        </w:rPr>
        <w:t xml:space="preserve">PARA LA CONTRATACIÓN </w:t>
      </w:r>
      <w:r w:rsidR="00751684">
        <w:rPr>
          <w:i w:val="0"/>
          <w:sz w:val="20"/>
          <w:lang w:val="es-MX"/>
        </w:rPr>
        <w:t xml:space="preserve">DEL SERVICIO RELACIONADO CON </w:t>
      </w:r>
      <w:r w:rsidR="00590777" w:rsidRPr="00021C0F">
        <w:rPr>
          <w:i w:val="0"/>
          <w:sz w:val="20"/>
          <w:lang w:val="es-MX"/>
        </w:rPr>
        <w:t>LA OBRA PÚBLICA, SOBRE LA BASE DE PRECIOS UNITARIOS Y TIEMPO DETERMINADO, MEDIANTE EL MECANISMO DE EVALUACIÓN BINARIO.</w:t>
      </w:r>
    </w:p>
    <w:p w:rsidR="00590777" w:rsidRPr="00021C0F" w:rsidRDefault="00590777" w:rsidP="00FF4BC7">
      <w:pPr>
        <w:pStyle w:val="Textoindependiente31"/>
        <w:rPr>
          <w:rFonts w:cs="Arial"/>
          <w:i w:val="0"/>
          <w:color w:val="000000"/>
          <w:sz w:val="10"/>
          <w:lang w:val="es-MX"/>
        </w:rPr>
      </w:pPr>
    </w:p>
    <w:p w:rsidR="00FF4BC7" w:rsidRPr="00021C0F" w:rsidRDefault="00F65D87" w:rsidP="00FF4BC7">
      <w:pPr>
        <w:pStyle w:val="Textoindependiente31"/>
        <w:rPr>
          <w:rFonts w:cs="Arial"/>
          <w:i w:val="0"/>
          <w:sz w:val="20"/>
          <w:lang w:val="es-MX"/>
        </w:rPr>
      </w:pPr>
      <w:r w:rsidRPr="00F65D8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w:t>
      </w:r>
      <w:r w:rsidR="00F01515" w:rsidRPr="00F65D87">
        <w:rPr>
          <w:rFonts w:cs="Arial"/>
          <w:i w:val="0"/>
          <w:color w:val="000000"/>
          <w:sz w:val="20"/>
          <w:lang w:val="es-MX"/>
        </w:rPr>
        <w:t>2</w:t>
      </w:r>
      <w:r w:rsidR="00751684" w:rsidRPr="00F65D87">
        <w:rPr>
          <w:rFonts w:cs="Arial"/>
          <w:i w:val="0"/>
          <w:color w:val="000000"/>
          <w:sz w:val="20"/>
          <w:lang w:val="es-MX"/>
        </w:rPr>
        <w:t>2</w:t>
      </w:r>
      <w:r w:rsidR="00F01515" w:rsidRPr="00F65D87">
        <w:rPr>
          <w:rFonts w:cs="Arial"/>
          <w:i w:val="0"/>
          <w:color w:val="000000"/>
          <w:sz w:val="20"/>
          <w:lang w:val="es-MX"/>
        </w:rPr>
        <w:t xml:space="preserve"> fracción II</w:t>
      </w:r>
      <w:r w:rsidR="00FF4BC7" w:rsidRPr="00F65D87">
        <w:rPr>
          <w:rFonts w:cs="Arial"/>
          <w:i w:val="0"/>
          <w:color w:val="000000"/>
          <w:sz w:val="20"/>
          <w:lang w:val="es-MX"/>
        </w:rPr>
        <w:t xml:space="preserve"> y </w:t>
      </w:r>
      <w:r w:rsidRPr="00F65D87">
        <w:rPr>
          <w:rFonts w:cs="Arial"/>
          <w:i w:val="0"/>
          <w:color w:val="000000"/>
          <w:sz w:val="20"/>
          <w:lang w:val="es-MX"/>
        </w:rPr>
        <w:t>sexto</w:t>
      </w:r>
      <w:r w:rsidR="00FF4BC7" w:rsidRPr="00F65D87">
        <w:rPr>
          <w:rFonts w:cs="Arial"/>
          <w:i w:val="0"/>
          <w:color w:val="000000"/>
          <w:sz w:val="20"/>
          <w:lang w:val="es-MX"/>
        </w:rPr>
        <w:t xml:space="preserve"> párrafo, </w:t>
      </w:r>
      <w:r w:rsidR="00751684" w:rsidRPr="00F65D87">
        <w:rPr>
          <w:rFonts w:cs="Arial"/>
          <w:i w:val="0"/>
          <w:color w:val="000000"/>
          <w:sz w:val="20"/>
          <w:lang w:val="es-MX"/>
        </w:rPr>
        <w:t>26</w:t>
      </w:r>
      <w:r w:rsidR="00FF4BC7" w:rsidRPr="00F65D87">
        <w:rPr>
          <w:rFonts w:cs="Arial"/>
          <w:i w:val="0"/>
          <w:color w:val="000000"/>
          <w:sz w:val="20"/>
          <w:lang w:val="es-MX"/>
        </w:rPr>
        <w:t xml:space="preserve"> fracción </w:t>
      </w:r>
      <w:r w:rsidR="00751684" w:rsidRPr="00F65D87">
        <w:rPr>
          <w:rFonts w:cs="Arial"/>
          <w:i w:val="0"/>
          <w:color w:val="000000"/>
          <w:sz w:val="20"/>
          <w:lang w:val="es-MX"/>
        </w:rPr>
        <w:t>I</w:t>
      </w:r>
      <w:r w:rsidR="00FF4BC7" w:rsidRPr="00F65D87">
        <w:rPr>
          <w:rFonts w:cs="Arial"/>
          <w:i w:val="0"/>
          <w:sz w:val="20"/>
          <w:lang w:val="es-MX"/>
        </w:rPr>
        <w:t xml:space="preserve">I, </w:t>
      </w:r>
      <w:r w:rsidR="00751684" w:rsidRPr="00F65D87">
        <w:rPr>
          <w:rFonts w:cs="Arial"/>
          <w:i w:val="0"/>
          <w:sz w:val="20"/>
          <w:lang w:val="es-MX"/>
        </w:rPr>
        <w:t>28</w:t>
      </w:r>
      <w:r w:rsidR="00F36FFF" w:rsidRPr="00F65D87">
        <w:rPr>
          <w:rFonts w:cs="Arial"/>
          <w:i w:val="0"/>
          <w:sz w:val="20"/>
          <w:lang w:val="es-MX"/>
        </w:rPr>
        <w:t xml:space="preserve">, </w:t>
      </w:r>
      <w:r w:rsidR="00751684" w:rsidRPr="00F65D87">
        <w:rPr>
          <w:rFonts w:cs="Arial"/>
          <w:i w:val="0"/>
          <w:sz w:val="20"/>
          <w:lang w:val="es-MX"/>
        </w:rPr>
        <w:t xml:space="preserve">29 </w:t>
      </w:r>
      <w:r w:rsidR="000C2C8E" w:rsidRPr="00F65D87">
        <w:rPr>
          <w:rFonts w:cs="Arial"/>
          <w:i w:val="0"/>
          <w:sz w:val="20"/>
          <w:lang w:val="es-MX"/>
        </w:rPr>
        <w:t xml:space="preserve">tercer </w:t>
      </w:r>
      <w:r w:rsidR="00751684" w:rsidRPr="00F65D87">
        <w:rPr>
          <w:rFonts w:cs="Arial"/>
          <w:i w:val="0"/>
          <w:sz w:val="20"/>
          <w:lang w:val="es-MX"/>
        </w:rPr>
        <w:t>párrafo</w:t>
      </w:r>
      <w:r w:rsidR="00F36FFF" w:rsidRPr="00F65D87">
        <w:rPr>
          <w:rFonts w:cs="Arial"/>
          <w:i w:val="0"/>
          <w:sz w:val="20"/>
          <w:lang w:val="es-MX"/>
        </w:rPr>
        <w:t>,</w:t>
      </w:r>
      <w:r w:rsidR="00FF4BC7" w:rsidRPr="00F65D87">
        <w:rPr>
          <w:rFonts w:cs="Arial"/>
          <w:i w:val="0"/>
          <w:sz w:val="20"/>
          <w:lang w:val="es-MX"/>
        </w:rPr>
        <w:t xml:space="preserve"> 3</w:t>
      </w:r>
      <w:r w:rsidR="00751684" w:rsidRPr="00F65D87">
        <w:rPr>
          <w:rFonts w:cs="Arial"/>
          <w:i w:val="0"/>
          <w:sz w:val="20"/>
          <w:lang w:val="es-MX"/>
        </w:rPr>
        <w:t>8</w:t>
      </w:r>
      <w:r w:rsidR="00F36FFF" w:rsidRPr="00F65D87">
        <w:rPr>
          <w:rFonts w:cs="Arial"/>
          <w:i w:val="0"/>
          <w:sz w:val="20"/>
          <w:lang w:val="es-MX"/>
        </w:rPr>
        <w:t>, 4</w:t>
      </w:r>
      <w:r w:rsidR="00751684" w:rsidRPr="00F65D87">
        <w:rPr>
          <w:rFonts w:cs="Arial"/>
          <w:i w:val="0"/>
          <w:sz w:val="20"/>
          <w:lang w:val="es-MX"/>
        </w:rPr>
        <w:t xml:space="preserve">0, </w:t>
      </w:r>
      <w:r w:rsidR="00F36FFF" w:rsidRPr="00F65D87">
        <w:rPr>
          <w:rFonts w:cs="Arial"/>
          <w:i w:val="0"/>
          <w:sz w:val="20"/>
          <w:lang w:val="es-MX"/>
        </w:rPr>
        <w:t>y 4</w:t>
      </w:r>
      <w:r w:rsidR="00751684" w:rsidRPr="00F65D87">
        <w:rPr>
          <w:rFonts w:cs="Arial"/>
          <w:i w:val="0"/>
          <w:sz w:val="20"/>
          <w:lang w:val="es-MX"/>
        </w:rPr>
        <w:t>1</w:t>
      </w:r>
      <w:r w:rsidR="00FF4BC7" w:rsidRPr="00F65D87">
        <w:rPr>
          <w:rFonts w:cs="Arial"/>
          <w:i w:val="0"/>
          <w:color w:val="000000"/>
          <w:sz w:val="20"/>
          <w:lang w:val="es-MX"/>
        </w:rPr>
        <w:t xml:space="preserve"> de</w:t>
      </w:r>
      <w:r w:rsidR="00FF4BC7" w:rsidRPr="00F65D87">
        <w:rPr>
          <w:rFonts w:cs="Arial"/>
          <w:i w:val="0"/>
          <w:sz w:val="20"/>
          <w:lang w:val="es-MX"/>
        </w:rPr>
        <w:t xml:space="preserve"> la Ley de Obras Públicas y Servicios Relacionados con las Mismas</w:t>
      </w:r>
      <w:r w:rsidR="00751684" w:rsidRPr="00F65D87">
        <w:rPr>
          <w:rFonts w:cs="Arial"/>
          <w:i w:val="0"/>
          <w:sz w:val="20"/>
          <w:lang w:val="es-MX"/>
        </w:rPr>
        <w:t xml:space="preserve"> del Estado de Quintana Roo</w:t>
      </w:r>
      <w:r w:rsidR="00FF4BC7" w:rsidRPr="00F65D87">
        <w:rPr>
          <w:rFonts w:cs="Arial"/>
          <w:i w:val="0"/>
          <w:sz w:val="20"/>
          <w:lang w:val="es-MX"/>
        </w:rPr>
        <w:t xml:space="preserve">; la </w:t>
      </w:r>
      <w:r w:rsidR="00B77B22" w:rsidRPr="00F65D87">
        <w:rPr>
          <w:rFonts w:cs="Arial"/>
          <w:i w:val="0"/>
          <w:sz w:val="20"/>
          <w:lang w:val="es-MX"/>
        </w:rPr>
        <w:t>Comisión  de Agua Potable y Alcantarillado del Estado de Quintana Roo</w:t>
      </w:r>
      <w:r w:rsidR="00FF4BC7" w:rsidRPr="00F65D87">
        <w:rPr>
          <w:rFonts w:cs="Arial"/>
          <w:i w:val="0"/>
          <w:sz w:val="20"/>
          <w:lang w:val="es-MX"/>
        </w:rPr>
        <w:t xml:space="preserve">, convoca </w:t>
      </w:r>
      <w:r w:rsidR="00D949A0" w:rsidRPr="00F65D87">
        <w:rPr>
          <w:rFonts w:cs="Arial"/>
          <w:i w:val="0"/>
          <w:sz w:val="20"/>
          <w:lang w:val="es-MX"/>
        </w:rPr>
        <w:t xml:space="preserve">a </w:t>
      </w:r>
      <w:r w:rsidR="00FF4BC7" w:rsidRPr="00F65D87">
        <w:rPr>
          <w:rFonts w:cs="Arial"/>
          <w:i w:val="0"/>
          <w:sz w:val="20"/>
          <w:lang w:val="es-MX"/>
        </w:rPr>
        <w:t xml:space="preserve">participar en la </w:t>
      </w:r>
      <w:r w:rsidR="00D949A0" w:rsidRPr="00F65D87">
        <w:rPr>
          <w:rFonts w:cs="Arial"/>
          <w:i w:val="0"/>
          <w:sz w:val="20"/>
          <w:lang w:val="es-MX"/>
        </w:rPr>
        <w:t>Invitación a cuando menos tres personas</w:t>
      </w:r>
      <w:r w:rsidR="00FF4BC7" w:rsidRPr="00F65D87">
        <w:rPr>
          <w:rFonts w:cs="Arial"/>
          <w:i w:val="0"/>
          <w:sz w:val="20"/>
          <w:lang w:val="es-MX"/>
        </w:rPr>
        <w:t xml:space="preserve">, para la adjudicación de un contrato de </w:t>
      </w:r>
      <w:r w:rsidR="00751684" w:rsidRPr="00F65D87">
        <w:rPr>
          <w:rFonts w:cs="Arial"/>
          <w:i w:val="0"/>
          <w:sz w:val="20"/>
          <w:lang w:val="es-MX"/>
        </w:rPr>
        <w:t xml:space="preserve">un servicio relacionado con la </w:t>
      </w:r>
      <w:r w:rsidR="00590777" w:rsidRPr="00F65D87">
        <w:rPr>
          <w:rFonts w:cs="Arial"/>
          <w:i w:val="0"/>
          <w:sz w:val="20"/>
          <w:lang w:val="es-MX"/>
        </w:rPr>
        <w:t>obra pública</w:t>
      </w:r>
      <w:r w:rsidR="00751684" w:rsidRPr="00F65D87">
        <w:rPr>
          <w:rFonts w:cs="Arial"/>
          <w:i w:val="0"/>
          <w:sz w:val="20"/>
          <w:lang w:val="es-MX"/>
        </w:rPr>
        <w:t>,</w:t>
      </w:r>
      <w:r w:rsidR="00FF4BC7" w:rsidRPr="00F65D87">
        <w:rPr>
          <w:rFonts w:cs="Arial"/>
          <w:i w:val="0"/>
          <w:sz w:val="20"/>
          <w:lang w:val="es-MX"/>
        </w:rPr>
        <w:t xml:space="preserve"> sobre la base de precios unitarios y tiempo determinado que se indica, </w:t>
      </w:r>
      <w:r w:rsidR="00590777" w:rsidRPr="00F65D87">
        <w:rPr>
          <w:rFonts w:cs="Arial"/>
          <w:i w:val="0"/>
          <w:sz w:val="20"/>
          <w:lang w:val="es-MX"/>
        </w:rPr>
        <w:t>mediante el mecanismo de evaluación binario, en</w:t>
      </w:r>
      <w:r w:rsidR="00D46659">
        <w:rPr>
          <w:rFonts w:cs="Arial"/>
          <w:i w:val="0"/>
          <w:sz w:val="20"/>
          <w:lang w:val="es-MX"/>
        </w:rPr>
        <w:t xml:space="preserve"> congruencia con los puntos 5.4 </w:t>
      </w:r>
      <w:r w:rsidR="00590777" w:rsidRPr="00F65D87">
        <w:rPr>
          <w:rFonts w:cs="Arial"/>
          <w:i w:val="0"/>
          <w:sz w:val="20"/>
          <w:lang w:val="es-MX"/>
        </w:rPr>
        <w:t>de esta convocatoria</w:t>
      </w:r>
      <w:r w:rsidR="00590777" w:rsidRPr="00F65D87">
        <w:rPr>
          <w:rFonts w:cs="Arial"/>
          <w:b/>
          <w:i w:val="0"/>
          <w:sz w:val="20"/>
          <w:lang w:val="es-MX"/>
        </w:rPr>
        <w:t xml:space="preserve">, </w:t>
      </w:r>
      <w:r w:rsidR="00590777" w:rsidRPr="00F65D87">
        <w:rPr>
          <w:rFonts w:cs="Arial"/>
          <w:i w:val="0"/>
          <w:sz w:val="20"/>
          <w:lang w:val="es-MX"/>
        </w:rPr>
        <w:t>de conformidad con las bases, requisitos de participación y procedimiento siguientes:</w:t>
      </w:r>
    </w:p>
    <w:p w:rsidR="003F1F85" w:rsidRPr="00021C0F" w:rsidRDefault="003F1F85"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PARTICIPACIÓN DE OBSERVADORES.</w:t>
      </w:r>
    </w:p>
    <w:p w:rsidR="004C1BDC" w:rsidRPr="00021C0F" w:rsidRDefault="004C1BDC" w:rsidP="004C1BDC">
      <w:pPr>
        <w:pStyle w:val="Textoindependiente31"/>
        <w:rPr>
          <w:rFonts w:cs="Arial"/>
          <w:i w:val="0"/>
          <w:sz w:val="14"/>
          <w:lang w:val="es-MX"/>
        </w:rPr>
      </w:pPr>
    </w:p>
    <w:p w:rsidR="00FF4BC7" w:rsidRPr="00021C0F" w:rsidRDefault="00FF4BC7" w:rsidP="00FF4BC7">
      <w:pPr>
        <w:jc w:val="both"/>
        <w:rPr>
          <w:rFonts w:cs="Arial"/>
          <w:i w:val="0"/>
        </w:rPr>
      </w:pPr>
      <w:r w:rsidRPr="00021C0F">
        <w:rPr>
          <w:rFonts w:cs="Arial"/>
          <w:i w:val="0"/>
        </w:rPr>
        <w:t xml:space="preserve">Se indica que, en cumplimiento a lo dispuesto por el </w:t>
      </w:r>
      <w:r w:rsidRPr="00111DB1">
        <w:rPr>
          <w:rFonts w:cs="Arial"/>
          <w:i w:val="0"/>
        </w:rPr>
        <w:t>penúltimo párrafo d</w:t>
      </w:r>
      <w:r w:rsidR="00111DB1" w:rsidRPr="00111DB1">
        <w:rPr>
          <w:rFonts w:cs="Arial"/>
          <w:i w:val="0"/>
        </w:rPr>
        <w:t>el artículo 28</w:t>
      </w:r>
      <w:r w:rsidRPr="00111DB1">
        <w:rPr>
          <w:rFonts w:cs="Arial"/>
          <w:i w:val="0"/>
        </w:rPr>
        <w:t xml:space="preserve"> </w:t>
      </w:r>
      <w:r w:rsidRPr="00021C0F">
        <w:rPr>
          <w:rFonts w:cs="Arial"/>
          <w:i w:val="0"/>
        </w:rPr>
        <w:t>de la Ley de Obras Públicas y Servicios Relacionados con las Mismas</w:t>
      </w:r>
      <w:r w:rsidR="00111DB1">
        <w:rPr>
          <w:rFonts w:cs="Arial"/>
          <w:i w:val="0"/>
        </w:rPr>
        <w:t xml:space="preserve"> del Estado de Quintana Roo</w:t>
      </w:r>
      <w:r w:rsidRPr="00021C0F">
        <w:rPr>
          <w:rFonts w:cs="Arial"/>
          <w:i w:val="0"/>
        </w:rPr>
        <w:t xml:space="preserve">, se permitirá la asistencia de cualquier persona que manifieste su interés de estar presente en los diferentes actos de ésta </w:t>
      </w:r>
      <w:r w:rsidR="00D949A0" w:rsidRPr="00021C0F">
        <w:rPr>
          <w:rFonts w:cs="Arial"/>
          <w:i w:val="0"/>
        </w:rPr>
        <w:t>Invitación a cuando menos tres personas</w:t>
      </w:r>
      <w:r w:rsidRPr="00021C0F">
        <w:rPr>
          <w:rFonts w:cs="Arial"/>
          <w:i w:val="0"/>
        </w:rPr>
        <w:t xml:space="preserve">, en calidad de observador, bajo la condición de que deberán registrar previamente su asistencia en las oficinas de </w:t>
      </w:r>
      <w:r w:rsidR="00B77B22" w:rsidRPr="00021C0F">
        <w:rPr>
          <w:rFonts w:cs="Arial"/>
          <w:i w:val="0"/>
        </w:rPr>
        <w:t xml:space="preserve">la </w:t>
      </w:r>
      <w:r w:rsidR="00B77B22" w:rsidRPr="00021C0F">
        <w:rPr>
          <w:rFonts w:cs="Arial"/>
          <w:b/>
          <w:i w:val="0"/>
        </w:rPr>
        <w:t xml:space="preserve">Coordinación de Construcción situada en el predio marcado con el </w:t>
      </w:r>
      <w:r w:rsidR="00DF5B2C" w:rsidRPr="00021C0F">
        <w:rPr>
          <w:rFonts w:cs="Arial"/>
          <w:b/>
          <w:i w:val="0"/>
        </w:rPr>
        <w:t>número</w:t>
      </w:r>
      <w:r w:rsidR="00B77B22" w:rsidRPr="00021C0F">
        <w:rPr>
          <w:rFonts w:cs="Arial"/>
          <w:b/>
          <w:i w:val="0"/>
        </w:rPr>
        <w:t xml:space="preserve"> 210 de la  Av. Efraín Aguilar entre Av. Benito Juárez y Av. Héroes, Cd de Chetumal, Q. Roo. Tel: (983) 83-500-11,</w:t>
      </w:r>
      <w:r w:rsidRPr="00021C0F">
        <w:rPr>
          <w:rFonts w:cs="Arial"/>
          <w:i w:val="0"/>
          <w:color w:val="000000"/>
        </w:rPr>
        <w:t xml:space="preserve"> </w:t>
      </w:r>
      <w:r w:rsidR="00B77B22" w:rsidRPr="00021C0F">
        <w:rPr>
          <w:rFonts w:cs="Arial"/>
          <w:i w:val="0"/>
          <w:color w:val="000000"/>
        </w:rPr>
        <w:t>y</w:t>
      </w:r>
      <w:r w:rsidRPr="00021C0F">
        <w:rPr>
          <w:rFonts w:cs="Arial"/>
          <w:i w:val="0"/>
        </w:rPr>
        <w:t xml:space="preserve"> abstenerse de intervenir en cualquier forma en los mismos.</w:t>
      </w:r>
    </w:p>
    <w:p w:rsidR="00FF4BC7" w:rsidRPr="00021C0F" w:rsidRDefault="00FF4BC7" w:rsidP="004C1BDC">
      <w:pPr>
        <w:jc w:val="both"/>
        <w:rPr>
          <w:rFonts w:cs="Arial"/>
          <w:i w:val="0"/>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IMPEDIMENTOS PARA PARTICIPAR EN EL PROCEDIMIENTO DE </w:t>
      </w:r>
      <w:r w:rsidR="004471A3">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En cumplimiento </w:t>
      </w:r>
      <w:r w:rsidR="00A76A1D">
        <w:rPr>
          <w:rFonts w:cs="Arial"/>
          <w:i w:val="0"/>
          <w:sz w:val="20"/>
          <w:lang w:val="es-MX"/>
        </w:rPr>
        <w:t>a lo dispuesto por el artículo 37</w:t>
      </w:r>
      <w:r w:rsidRPr="00021C0F">
        <w:rPr>
          <w:rFonts w:cs="Arial"/>
          <w:i w:val="0"/>
          <w:sz w:val="20"/>
          <w:lang w:val="es-MX"/>
        </w:rPr>
        <w:t xml:space="preserve"> de la Ley de Obras Públicas y Servicios Relacionados con las Mismas</w:t>
      </w:r>
      <w:r w:rsidR="00A76A1D">
        <w:rPr>
          <w:rFonts w:cs="Arial"/>
          <w:i w:val="0"/>
          <w:sz w:val="20"/>
          <w:lang w:val="es-MX"/>
        </w:rPr>
        <w:t xml:space="preserve"> </w:t>
      </w:r>
      <w:r w:rsidR="00A76A1D" w:rsidRPr="00021C0F">
        <w:rPr>
          <w:rFonts w:cs="Arial"/>
          <w:i w:val="0"/>
          <w:sz w:val="20"/>
          <w:lang w:val="es-MX"/>
        </w:rPr>
        <w:t>del Estado de Quintana Roo</w:t>
      </w:r>
      <w:r w:rsidRPr="00021C0F">
        <w:rPr>
          <w:rFonts w:cs="Arial"/>
          <w:i w:val="0"/>
          <w:sz w:val="20"/>
          <w:lang w:val="es-MX"/>
        </w:rPr>
        <w:t xml:space="preserve">, la </w:t>
      </w:r>
      <w:r w:rsidR="00071E69" w:rsidRPr="00021C0F">
        <w:rPr>
          <w:rFonts w:cs="Arial"/>
          <w:i w:val="0"/>
          <w:sz w:val="20"/>
          <w:lang w:val="es-MX"/>
        </w:rPr>
        <w:t xml:space="preserve">Comisión  de Agua Potable y Alcantarillado del Estado de Quintana Roo </w:t>
      </w:r>
      <w:r w:rsidRPr="00021C0F">
        <w:rPr>
          <w:rFonts w:cs="Arial"/>
          <w:i w:val="0"/>
          <w:sz w:val="20"/>
          <w:lang w:val="es-MX"/>
        </w:rPr>
        <w:t>se abstendrá de recibir proposiciones o adjudicar el contrato, con las personas siguientes:</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021C0F" w:rsidRDefault="004C1BDC" w:rsidP="004C1BDC">
      <w:pPr>
        <w:pStyle w:val="Textoindependiente31"/>
        <w:rPr>
          <w:rFonts w:cs="Arial"/>
          <w:i w:val="0"/>
          <w:sz w:val="14"/>
          <w:lang w:val="es-MX"/>
        </w:rPr>
      </w:pPr>
    </w:p>
    <w:p w:rsidR="004C1BDC" w:rsidRPr="00A76A1D" w:rsidRDefault="004C1BDC" w:rsidP="004C1BDC">
      <w:pPr>
        <w:pStyle w:val="Textoindependiente31"/>
        <w:numPr>
          <w:ilvl w:val="0"/>
          <w:numId w:val="8"/>
        </w:numPr>
        <w:rPr>
          <w:rFonts w:cs="Arial"/>
          <w:i w:val="0"/>
          <w:lang w:val="es-MX"/>
        </w:rPr>
      </w:pPr>
      <w:r w:rsidRPr="00A76A1D">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A76A1D">
        <w:rPr>
          <w:rFonts w:cs="Arial"/>
          <w:i w:val="0"/>
          <w:sz w:val="20"/>
          <w:lang w:val="es-MX"/>
        </w:rPr>
        <w:t>Contraloría del Estado</w:t>
      </w:r>
      <w:r w:rsidRPr="00A76A1D">
        <w:rPr>
          <w:rFonts w:cs="Arial"/>
          <w:i w:val="0"/>
          <w:sz w:val="20"/>
          <w:lang w:val="es-MX"/>
        </w:rPr>
        <w:t>,</w:t>
      </w:r>
      <w:r w:rsidR="00A76A1D" w:rsidRPr="00A76A1D">
        <w:rPr>
          <w:rFonts w:cs="Arial"/>
          <w:i w:val="0"/>
          <w:sz w:val="20"/>
          <w:lang w:val="es-MX"/>
        </w:rPr>
        <w:t xml:space="preserve"> de las Contralorías Municipales que correspondan o en su caso la Secretaría de la Función Pública </w:t>
      </w:r>
      <w:r w:rsidRPr="00A76A1D">
        <w:rPr>
          <w:rFonts w:cs="Arial"/>
          <w:i w:val="0"/>
          <w:sz w:val="20"/>
          <w:lang w:val="es-MX"/>
        </w:rPr>
        <w:t xml:space="preserve"> </w:t>
      </w:r>
      <w:r w:rsidR="00A76A1D">
        <w:rPr>
          <w:rFonts w:cs="Arial"/>
          <w:i w:val="0"/>
          <w:sz w:val="20"/>
          <w:lang w:val="es-MX"/>
        </w:rPr>
        <w:t>o de los Órganos de Control;</w:t>
      </w:r>
    </w:p>
    <w:p w:rsidR="00A76A1D" w:rsidRDefault="00A76A1D" w:rsidP="00A76A1D">
      <w:pPr>
        <w:pStyle w:val="Prrafodelista"/>
        <w:rPr>
          <w:rFonts w:cs="Arial"/>
          <w:i w:val="0"/>
        </w:rPr>
      </w:pPr>
    </w:p>
    <w:p w:rsidR="00A76A1D" w:rsidRPr="00A76A1D" w:rsidRDefault="00A76A1D" w:rsidP="00A76A1D">
      <w:pPr>
        <w:pStyle w:val="Textoindependiente31"/>
        <w:rPr>
          <w:rFonts w:cs="Arial"/>
          <w:i w:val="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Aquellos contratistas que, por causas imputables a ellos mismos, la </w:t>
      </w:r>
      <w:r w:rsidR="00A76A1D">
        <w:rPr>
          <w:rFonts w:cs="Arial"/>
          <w:i w:val="0"/>
          <w:sz w:val="20"/>
          <w:lang w:val="es-MX"/>
        </w:rPr>
        <w:t>instancia convocante</w:t>
      </w:r>
      <w:r w:rsidR="00071E69" w:rsidRPr="00021C0F">
        <w:rPr>
          <w:rFonts w:cs="Arial"/>
          <w:i w:val="0"/>
          <w:sz w:val="20"/>
          <w:lang w:val="es-MX"/>
        </w:rPr>
        <w:t xml:space="preserve"> </w:t>
      </w:r>
      <w:r w:rsidRPr="00021C0F">
        <w:rPr>
          <w:rFonts w:cs="Arial"/>
          <w:i w:val="0"/>
          <w:sz w:val="20"/>
          <w:lang w:val="es-MX"/>
        </w:rPr>
        <w:t xml:space="preserve">les hubiere rescindido administrativamente un contrato. Dicho impedimento prevalecerá ante la propia </w:t>
      </w:r>
      <w:r w:rsidR="00071E69" w:rsidRPr="00021C0F">
        <w:rPr>
          <w:rFonts w:cs="Arial"/>
          <w:i w:val="0"/>
          <w:sz w:val="20"/>
          <w:lang w:val="es-MX"/>
        </w:rPr>
        <w:t xml:space="preserve">Comisión  de Agua Potable y Alcantarillado del Estado de Quintana Roo </w:t>
      </w:r>
      <w:r w:rsidRPr="00021C0F">
        <w:rPr>
          <w:rFonts w:cs="Arial"/>
          <w:i w:val="0"/>
          <w:sz w:val="20"/>
          <w:lang w:val="es-MX"/>
        </w:rPr>
        <w:t>durante un año calendario contado a partir de la notificación de la rescisión;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se encuentren inhabilitadas por resolución de</w:t>
      </w:r>
      <w:r w:rsidR="00A76A1D">
        <w:rPr>
          <w:rFonts w:cs="Arial"/>
          <w:i w:val="0"/>
          <w:sz w:val="20"/>
          <w:lang w:val="es-MX"/>
        </w:rPr>
        <w:t xml:space="preserve">l </w:t>
      </w:r>
      <w:r w:rsidRPr="00021C0F">
        <w:rPr>
          <w:rFonts w:cs="Arial"/>
          <w:i w:val="0"/>
          <w:sz w:val="20"/>
          <w:lang w:val="es-MX"/>
        </w:rPr>
        <w:t xml:space="preserve"> </w:t>
      </w:r>
      <w:r w:rsidR="00A76A1D">
        <w:rPr>
          <w:rFonts w:cs="Arial"/>
          <w:i w:val="0"/>
          <w:sz w:val="20"/>
          <w:lang w:val="es-MX"/>
        </w:rPr>
        <w:t>Órgano de Control</w:t>
      </w:r>
      <w:r w:rsidR="00B045FB">
        <w:rPr>
          <w:rFonts w:cs="Arial"/>
          <w:i w:val="0"/>
          <w:sz w:val="20"/>
          <w:lang w:val="es-MX"/>
        </w:rPr>
        <w:t xml:space="preserve">, en los términos de esta ley  así como la </w:t>
      </w:r>
      <w:r w:rsidRPr="00021C0F">
        <w:rPr>
          <w:rFonts w:cs="Arial"/>
          <w:i w:val="0"/>
          <w:sz w:val="20"/>
          <w:lang w:val="es-MX"/>
        </w:rPr>
        <w:t xml:space="preserve">Ley de Adquisiciones, Arrendamientos y </w:t>
      </w:r>
      <w:r w:rsidR="00B045FB">
        <w:rPr>
          <w:rFonts w:cs="Arial"/>
          <w:i w:val="0"/>
          <w:sz w:val="20"/>
          <w:lang w:val="es-MX"/>
        </w:rPr>
        <w:t xml:space="preserve">Prestación de </w:t>
      </w:r>
      <w:r w:rsidRPr="00021C0F">
        <w:rPr>
          <w:rFonts w:cs="Arial"/>
          <w:i w:val="0"/>
          <w:sz w:val="20"/>
          <w:lang w:val="es-MX"/>
        </w:rPr>
        <w:t xml:space="preserve">Servicios </w:t>
      </w:r>
      <w:r w:rsidR="00B045FB">
        <w:rPr>
          <w:rFonts w:cs="Arial"/>
          <w:i w:val="0"/>
          <w:sz w:val="20"/>
          <w:lang w:val="es-MX"/>
        </w:rPr>
        <w:t>relacionados con Bienes Muebles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hayan sido declaradas o sujetas a concurso mercantil o alguna figura análoga;</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Los licitantes que participen en un mismo procedimiento de contratación, que se encuentren vinculados entre sí por algún socio o asociado común.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2"/>
        <w:ind w:left="567"/>
        <w:rPr>
          <w:rFonts w:cs="Arial"/>
          <w:i w:val="0"/>
          <w:color w:val="000000"/>
          <w:sz w:val="20"/>
          <w:lang w:val="es-MX"/>
        </w:rPr>
      </w:pPr>
      <w:r w:rsidRPr="00021C0F">
        <w:rPr>
          <w:rFonts w:cs="Arial"/>
          <w:i w:val="0"/>
          <w:color w:val="000000"/>
          <w:sz w:val="20"/>
          <w:lang w:val="es-MX"/>
        </w:rPr>
        <w:lastRenderedPageBreak/>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021C0F" w:rsidRDefault="004C1BDC" w:rsidP="004C1BDC">
      <w:pPr>
        <w:pStyle w:val="Textoindependiente32"/>
        <w:ind w:left="567"/>
        <w:rPr>
          <w:rFonts w:cs="Arial"/>
          <w:i w:val="0"/>
          <w:color w:val="000000"/>
          <w:sz w:val="14"/>
          <w:lang w:val="es-MX"/>
        </w:rPr>
      </w:pPr>
    </w:p>
    <w:p w:rsidR="004C1BDC" w:rsidRPr="00021C0F" w:rsidRDefault="004C1BDC" w:rsidP="004C1BDC">
      <w:pPr>
        <w:pStyle w:val="Textoindependiente32"/>
        <w:ind w:left="567"/>
        <w:rPr>
          <w:rFonts w:cs="Arial"/>
          <w:i w:val="0"/>
          <w:sz w:val="20"/>
          <w:lang w:val="es-MX"/>
        </w:rPr>
      </w:pPr>
      <w:r w:rsidRPr="00021C0F">
        <w:rPr>
          <w:rFonts w:cs="Arial"/>
          <w:i w:val="0"/>
          <w:sz w:val="20"/>
          <w:lang w:val="es-MX"/>
        </w:rPr>
        <w:t xml:space="preserve">Las proposiciones de los licitantes que se ubiquen en el supuesto a que se refiere esta fracción, serán desechadas por la </w:t>
      </w:r>
      <w:r w:rsidR="00071E69" w:rsidRPr="00021C0F">
        <w:rPr>
          <w:rFonts w:cs="Arial"/>
          <w:i w:val="0"/>
          <w:sz w:val="20"/>
          <w:lang w:val="es-MX"/>
        </w:rPr>
        <w:t>Comisión  de Agua Potable y Alcantarillado del Estado de Quintana Roo</w:t>
      </w:r>
      <w:r w:rsidRPr="00021C0F">
        <w:rPr>
          <w:rFonts w:cs="Arial"/>
          <w:i w:val="0"/>
          <w:sz w:val="20"/>
          <w:lang w:val="es-MX"/>
        </w:rPr>
        <w:t xml:space="preserve">, debiendo comunicar lo anterior al Órgano Interno de Control en la </w:t>
      </w:r>
      <w:r w:rsidR="00071E69" w:rsidRPr="00021C0F">
        <w:rPr>
          <w:rFonts w:cs="Arial"/>
          <w:i w:val="0"/>
          <w:sz w:val="20"/>
          <w:lang w:val="es-MX"/>
        </w:rPr>
        <w:t>Comisión  de Agua Potable y Alcantaril</w:t>
      </w:r>
      <w:r w:rsidR="00B045FB">
        <w:rPr>
          <w:rFonts w:cs="Arial"/>
          <w:i w:val="0"/>
          <w:sz w:val="20"/>
          <w:lang w:val="es-MX"/>
        </w:rPr>
        <w:t>lado del Estado de Quintana Roo.</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Pr>
          <w:rFonts w:cs="Arial"/>
          <w:i w:val="0"/>
          <w:sz w:val="20"/>
          <w:lang w:val="es-MX"/>
        </w:rPr>
        <w:t>convocatoria</w:t>
      </w:r>
      <w:r w:rsidRPr="00021C0F">
        <w:rPr>
          <w:rFonts w:cs="Arial"/>
          <w:i w:val="0"/>
          <w:sz w:val="20"/>
          <w:lang w:val="es-MX"/>
        </w:rPr>
        <w:t>, o bien, asesoren o intervengan en cualquier etapa del procedimiento de contratación.</w:t>
      </w:r>
      <w:r w:rsidRPr="00021C0F">
        <w:rPr>
          <w:rFonts w:cs="Arial"/>
          <w:i w:val="0"/>
          <w:sz w:val="20"/>
          <w:highlight w:val="yellow"/>
          <w:lang w:val="es-MX"/>
        </w:rPr>
        <w:t xml:space="preserve"> </w:t>
      </w:r>
    </w:p>
    <w:p w:rsidR="004C1BDC" w:rsidRPr="00021C0F" w:rsidRDefault="004C1BDC" w:rsidP="004C1BDC">
      <w:pPr>
        <w:pStyle w:val="Textoindependiente31"/>
        <w:rPr>
          <w:rFonts w:cs="Arial"/>
          <w:i w:val="0"/>
          <w:sz w:val="12"/>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demás que por cualquier causa se encuentren impedidas para ello por disposición de la Ley de Obras Públicas y Servicios Relacionados con las Mismas</w:t>
      </w:r>
      <w:r w:rsidR="004B2A98">
        <w:rPr>
          <w:rFonts w:cs="Arial"/>
          <w:i w:val="0"/>
          <w:sz w:val="20"/>
          <w:lang w:val="es-MX"/>
        </w:rPr>
        <w:t xml:space="preserve"> del Estado de Quintana Roo</w:t>
      </w:r>
      <w:r w:rsidRPr="00021C0F">
        <w:rPr>
          <w:rFonts w:cs="Arial"/>
          <w:i w:val="0"/>
          <w:sz w:val="20"/>
          <w:lang w:val="es-MX"/>
        </w:rPr>
        <w:t>.</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PROHIBICIONES PARA PARTICIPAR EN LA PRESENTE </w:t>
      </w:r>
      <w:r w:rsidR="008743BC">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No podrán participar en </w:t>
      </w:r>
      <w:r w:rsidR="00676A52" w:rsidRPr="00021C0F">
        <w:rPr>
          <w:rFonts w:cs="Arial"/>
          <w:i w:val="0"/>
          <w:sz w:val="20"/>
          <w:lang w:val="es-MX"/>
        </w:rPr>
        <w:t>esta</w:t>
      </w:r>
      <w:r w:rsidRPr="00021C0F">
        <w:rPr>
          <w:rFonts w:cs="Arial"/>
          <w:i w:val="0"/>
          <w:sz w:val="20"/>
          <w:lang w:val="es-MX"/>
        </w:rPr>
        <w:t xml:space="preserve"> </w:t>
      </w:r>
      <w:r w:rsidR="00F745CD">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las personas físicas o morales inhabilitadas por resolución de la Secretaría de la Función Pública, de conformidad con lo establecido por el artículo 7</w:t>
      </w:r>
      <w:r w:rsidR="004B2A98">
        <w:rPr>
          <w:rFonts w:cs="Arial"/>
          <w:i w:val="0"/>
          <w:sz w:val="20"/>
          <w:lang w:val="es-MX"/>
        </w:rPr>
        <w:t>4</w:t>
      </w:r>
      <w:r w:rsidRPr="00021C0F">
        <w:rPr>
          <w:rFonts w:cs="Arial"/>
          <w:i w:val="0"/>
          <w:sz w:val="20"/>
          <w:lang w:val="es-MX"/>
        </w:rPr>
        <w:t xml:space="preserve"> de la Ley de Obras Públicas y Servicios Relacionados con las Mis</w:t>
      </w:r>
      <w:r w:rsidR="004B2A98">
        <w:rPr>
          <w:rFonts w:cs="Arial"/>
          <w:i w:val="0"/>
          <w:sz w:val="20"/>
          <w:lang w:val="es-MX"/>
        </w:rPr>
        <w:t>mas del Estado de Quintana Roo.</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deberán presentar escrito en el que manifiesten, bajo protesta de decir verdad, de </w:t>
      </w:r>
      <w:proofErr w:type="gramStart"/>
      <w:r w:rsidRPr="00021C0F">
        <w:rPr>
          <w:rFonts w:cs="Arial"/>
          <w:i w:val="0"/>
          <w:sz w:val="20"/>
          <w:lang w:val="es-MX"/>
        </w:rPr>
        <w:t>que</w:t>
      </w:r>
      <w:proofErr w:type="gramEnd"/>
      <w:r w:rsidRPr="00021C0F">
        <w:rPr>
          <w:rFonts w:cs="Arial"/>
          <w:i w:val="0"/>
          <w:sz w:val="20"/>
          <w:lang w:val="es-MX"/>
        </w:rPr>
        <w:t xml:space="preserve"> por su conducto, no participan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 con el propósito de evadir los efectos de la inhabilitación, tomando en consideración, entre otros, los casos siguientes:</w:t>
      </w:r>
    </w:p>
    <w:p w:rsidR="004B2A98" w:rsidRPr="00021C0F" w:rsidRDefault="004B2A98"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en cuyo capital social participen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Pr>
          <w:rFonts w:cs="Arial"/>
          <w:i w:val="0"/>
          <w:sz w:val="20"/>
          <w:lang w:val="es-MX"/>
        </w:rPr>
        <w:t>Contraloría</w:t>
      </w:r>
      <w:r w:rsidRPr="00021C0F">
        <w:rPr>
          <w:rFonts w:cs="Arial"/>
          <w:i w:val="0"/>
          <w:sz w:val="20"/>
          <w:lang w:val="es-MX"/>
        </w:rPr>
        <w:t>; y</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físicas que participen en el capital social de personas morales que se encuentren inhabilitadas por resolución de la Secretaría de la </w:t>
      </w:r>
      <w:r w:rsidR="00176205">
        <w:rPr>
          <w:rFonts w:cs="Arial"/>
          <w:i w:val="0"/>
          <w:sz w:val="20"/>
          <w:lang w:val="es-MX"/>
        </w:rPr>
        <w:t>Contraloría</w:t>
      </w:r>
      <w:r w:rsidRPr="00021C0F">
        <w:rPr>
          <w:rFonts w:cs="Arial"/>
          <w:i w:val="0"/>
          <w:sz w:val="20"/>
          <w:lang w:val="es-MX"/>
        </w:rPr>
        <w:t>. En este caso, la participación social deberá tomarse en cuenta al momento de la infracción que hubiere motivado la inhabilitación.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La falsedad en la manifestación bajo protesta mencionada con anterioridad, será sancionada en términos del Título </w:t>
      </w:r>
      <w:r w:rsidR="00176205" w:rsidRPr="00021C0F">
        <w:rPr>
          <w:rFonts w:cs="Arial"/>
          <w:i w:val="0"/>
          <w:sz w:val="20"/>
          <w:lang w:val="es-MX"/>
        </w:rPr>
        <w:t>S</w:t>
      </w:r>
      <w:r w:rsidR="00176205">
        <w:rPr>
          <w:rFonts w:cs="Arial"/>
          <w:i w:val="0"/>
          <w:sz w:val="20"/>
          <w:lang w:val="es-MX"/>
        </w:rPr>
        <w:t xml:space="preserve">éptimo </w:t>
      </w:r>
      <w:r w:rsidRPr="00021C0F">
        <w:rPr>
          <w:rFonts w:cs="Arial"/>
          <w:i w:val="0"/>
          <w:sz w:val="20"/>
          <w:lang w:val="es-MX"/>
        </w:rPr>
        <w:t xml:space="preserve">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Asimismo, de conformidad con lo dispuesto por la fracción VIII del artículo </w:t>
      </w:r>
      <w:r w:rsidR="00176205">
        <w:rPr>
          <w:rFonts w:cs="Arial"/>
          <w:i w:val="0"/>
          <w:sz w:val="20"/>
          <w:lang w:val="es-MX"/>
        </w:rPr>
        <w:t>13</w:t>
      </w:r>
      <w:r w:rsidRPr="00021C0F">
        <w:rPr>
          <w:rFonts w:cs="Arial"/>
          <w:i w:val="0"/>
          <w:sz w:val="20"/>
          <w:lang w:val="es-MX"/>
        </w:rPr>
        <w:t xml:space="preserve"> del Reglamento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Si de la información y documentación con que se cuente, se desprende que personas físicas o morales pretenden evadir los efectos de la inhabilitación, la </w:t>
      </w:r>
      <w:r w:rsidR="00071E69" w:rsidRPr="00021C0F">
        <w:rPr>
          <w:rFonts w:cs="Arial"/>
          <w:i w:val="0"/>
          <w:sz w:val="20"/>
          <w:lang w:val="es-MX"/>
        </w:rPr>
        <w:t xml:space="preserve">Comisión  de Agua Potable y Alcantarillado del Estado de Quintana Roo </w:t>
      </w:r>
      <w:r w:rsidRPr="00021C0F">
        <w:rPr>
          <w:rFonts w:cs="Arial"/>
          <w:i w:val="0"/>
          <w:sz w:val="20"/>
          <w:lang w:val="es-MX"/>
        </w:rPr>
        <w:t xml:space="preserve">se abstendrá de firmar el contrato correspondiente, en cumplimiento a lo ordenado por el artículo </w:t>
      </w:r>
      <w:r w:rsidR="00100E7A">
        <w:rPr>
          <w:rFonts w:cs="Arial"/>
          <w:i w:val="0"/>
          <w:sz w:val="20"/>
          <w:lang w:val="es-MX"/>
        </w:rPr>
        <w:t>28</w:t>
      </w:r>
      <w:r w:rsidRPr="00021C0F">
        <w:rPr>
          <w:rFonts w:cs="Arial"/>
          <w:i w:val="0"/>
          <w:sz w:val="20"/>
          <w:lang w:val="es-MX"/>
        </w:rPr>
        <w:t>, fracción XV</w:t>
      </w:r>
      <w:r w:rsidR="00100E7A">
        <w:rPr>
          <w:rFonts w:cs="Arial"/>
          <w:i w:val="0"/>
          <w:sz w:val="20"/>
          <w:lang w:val="es-MX"/>
        </w:rPr>
        <w:t>I</w:t>
      </w:r>
      <w:r w:rsidRPr="00021C0F">
        <w:rPr>
          <w:rFonts w:cs="Arial"/>
          <w:i w:val="0"/>
          <w:sz w:val="20"/>
          <w:lang w:val="es-MX"/>
        </w:rPr>
        <w:t>, de la Ley de Obras Públicas y Servicios Relacionados con las Mismas</w:t>
      </w:r>
      <w:r w:rsidR="00100E7A">
        <w:rPr>
          <w:rFonts w:cs="Arial"/>
          <w:i w:val="0"/>
          <w:sz w:val="20"/>
          <w:lang w:val="es-MX"/>
        </w:rPr>
        <w:t xml:space="preserve"> del Estado de Quintana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INICIO Y TERMINO DEL PROCEDIMIENTO DE </w:t>
      </w:r>
      <w:r w:rsidR="00590777" w:rsidRPr="00021C0F">
        <w:rPr>
          <w:rFonts w:cs="Arial"/>
          <w:b/>
          <w:i w:val="0"/>
          <w:sz w:val="20"/>
          <w:lang w:val="es-MX"/>
        </w:rPr>
        <w:t>CONTRATACIÓN.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El procedimiento de contratación por </w:t>
      </w:r>
      <w:r w:rsidR="0066082E" w:rsidRPr="0066082E">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xml:space="preserve">, se inicia con la </w:t>
      </w:r>
      <w:r w:rsidR="0066082E" w:rsidRPr="00D90CBB">
        <w:rPr>
          <w:rFonts w:cs="Arial"/>
          <w:i w:val="0"/>
          <w:sz w:val="20"/>
          <w:lang w:val="es-MX"/>
        </w:rPr>
        <w:t xml:space="preserve">Invitación </w:t>
      </w:r>
      <w:r w:rsidR="00AD6094">
        <w:rPr>
          <w:rFonts w:cs="Arial"/>
          <w:i w:val="0"/>
          <w:sz w:val="20"/>
          <w:lang w:val="es-MX"/>
        </w:rPr>
        <w:t>a los participantes</w:t>
      </w:r>
      <w:r w:rsidRPr="00021C0F">
        <w:rPr>
          <w:rFonts w:cs="Arial"/>
          <w:i w:val="0"/>
          <w:sz w:val="20"/>
          <w:lang w:val="es-MX"/>
        </w:rPr>
        <w:t xml:space="preserve"> y concluye con la emisión del fallo y la firma del contrato o, en su caso, con la cancelación del procedimiento de contratación.</w:t>
      </w:r>
    </w:p>
    <w:p w:rsidR="00B63EAF" w:rsidRPr="00021C0F" w:rsidRDefault="00B63EAF"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DE LA OBTENCIÓN DE LA</w:t>
      </w:r>
      <w:r w:rsidR="004471A3">
        <w:rPr>
          <w:rFonts w:cs="Arial"/>
          <w:b/>
          <w:i w:val="0"/>
          <w:sz w:val="20"/>
          <w:lang w:val="es-MX"/>
        </w:rPr>
        <w:t>S BASES DE LA INVITACIÓN</w:t>
      </w:r>
      <w:r w:rsidRPr="00021C0F">
        <w:rPr>
          <w:rFonts w:cs="Arial"/>
          <w:b/>
          <w:i w:val="0"/>
          <w:sz w:val="20"/>
          <w:lang w:val="es-MX"/>
        </w:rPr>
        <w:t xml:space="preserve"> Y FORMA DE PARTICIPAR EN EL PROCEDIMIENTO DE CONTRATACIÓN.</w:t>
      </w:r>
    </w:p>
    <w:p w:rsidR="004C1BDC" w:rsidRPr="00021C0F" w:rsidRDefault="004C1BDC" w:rsidP="004C1BDC">
      <w:pPr>
        <w:pStyle w:val="Textoindependiente31"/>
        <w:rPr>
          <w:rFonts w:cs="Arial"/>
          <w:i w:val="0"/>
          <w:sz w:val="20"/>
          <w:lang w:val="es-MX"/>
        </w:rPr>
      </w:pPr>
    </w:p>
    <w:p w:rsidR="004C1BDC" w:rsidRPr="00021C0F" w:rsidRDefault="00572DDD" w:rsidP="004C1BDC">
      <w:pPr>
        <w:pStyle w:val="Textoindependiente32"/>
        <w:rPr>
          <w:rFonts w:cs="Arial"/>
          <w:i w:val="0"/>
          <w:color w:val="000000"/>
          <w:sz w:val="20"/>
          <w:lang w:val="es-MX"/>
        </w:rPr>
      </w:pPr>
      <w:r>
        <w:rPr>
          <w:rFonts w:cs="Arial"/>
          <w:i w:val="0"/>
          <w:color w:val="000000"/>
          <w:sz w:val="20"/>
          <w:lang w:val="es-MX"/>
        </w:rPr>
        <w:t>La obtención de l</w:t>
      </w:r>
      <w:r w:rsidR="001A4D1B">
        <w:rPr>
          <w:rFonts w:cs="Arial"/>
          <w:i w:val="0"/>
          <w:color w:val="000000"/>
          <w:sz w:val="20"/>
          <w:lang w:val="es-MX"/>
        </w:rPr>
        <w:t>as bases para los</w:t>
      </w:r>
      <w:r w:rsidR="00100E7A">
        <w:rPr>
          <w:rFonts w:cs="Arial"/>
          <w:i w:val="0"/>
          <w:color w:val="000000"/>
          <w:sz w:val="20"/>
          <w:lang w:val="es-MX"/>
        </w:rPr>
        <w:t xml:space="preserve"> p</w:t>
      </w:r>
      <w:r w:rsidR="001A4D1B">
        <w:rPr>
          <w:rFonts w:cs="Arial"/>
          <w:i w:val="0"/>
          <w:color w:val="000000"/>
          <w:sz w:val="20"/>
          <w:lang w:val="es-MX"/>
        </w:rPr>
        <w:t>articipantes</w:t>
      </w:r>
      <w:r w:rsidR="00100E7A">
        <w:rPr>
          <w:rFonts w:cs="Arial"/>
          <w:i w:val="0"/>
          <w:color w:val="000000"/>
          <w:sz w:val="20"/>
          <w:lang w:val="es-MX"/>
        </w:rPr>
        <w:t xml:space="preserve"> </w:t>
      </w:r>
      <w:r w:rsidR="004C1BDC" w:rsidRPr="00021C0F">
        <w:rPr>
          <w:rFonts w:cs="Arial"/>
          <w:i w:val="0"/>
          <w:color w:val="000000"/>
          <w:sz w:val="20"/>
          <w:lang w:val="es-MX"/>
        </w:rPr>
        <w:t>se</w:t>
      </w:r>
      <w:r>
        <w:rPr>
          <w:rFonts w:cs="Arial"/>
          <w:i w:val="0"/>
          <w:color w:val="000000"/>
          <w:sz w:val="20"/>
          <w:lang w:val="es-MX"/>
        </w:rPr>
        <w:t>rá gratuita y</w:t>
      </w:r>
      <w:r w:rsidR="004C1BDC" w:rsidRPr="00021C0F">
        <w:rPr>
          <w:rFonts w:cs="Arial"/>
          <w:i w:val="0"/>
          <w:color w:val="000000"/>
          <w:sz w:val="20"/>
          <w:lang w:val="es-MX"/>
        </w:rPr>
        <w:t xml:space="preserve"> </w:t>
      </w:r>
      <w:r>
        <w:rPr>
          <w:rFonts w:cs="Arial"/>
          <w:i w:val="0"/>
          <w:color w:val="000000"/>
          <w:sz w:val="20"/>
          <w:lang w:val="es-MX"/>
        </w:rPr>
        <w:t xml:space="preserve">se </w:t>
      </w:r>
      <w:r w:rsidR="004C1BDC" w:rsidRPr="00021C0F">
        <w:rPr>
          <w:rFonts w:cs="Arial"/>
          <w:i w:val="0"/>
          <w:color w:val="000000"/>
          <w:sz w:val="20"/>
          <w:lang w:val="es-MX"/>
        </w:rPr>
        <w:t xml:space="preserve">encuentra disponible </w:t>
      </w:r>
      <w:r w:rsidR="00100E7A">
        <w:rPr>
          <w:rFonts w:cs="Arial"/>
          <w:i w:val="0"/>
          <w:color w:val="000000"/>
          <w:sz w:val="20"/>
          <w:lang w:val="es-MX"/>
        </w:rPr>
        <w:t xml:space="preserve">para </w:t>
      </w:r>
      <w:r w:rsidR="004C1BDC" w:rsidRPr="00021C0F">
        <w:rPr>
          <w:rFonts w:cs="Arial"/>
          <w:i w:val="0"/>
          <w:color w:val="000000"/>
          <w:sz w:val="20"/>
          <w:lang w:val="es-MX"/>
        </w:rPr>
        <w:t>los interesados</w:t>
      </w:r>
      <w:r w:rsidR="001A4D1B">
        <w:rPr>
          <w:rFonts w:cs="Arial"/>
          <w:i w:val="0"/>
          <w:color w:val="000000"/>
          <w:sz w:val="20"/>
          <w:lang w:val="es-MX"/>
        </w:rPr>
        <w:t>, en las oficinas de</w:t>
      </w:r>
      <w:r w:rsidR="00FF4BC7" w:rsidRPr="00021C0F">
        <w:rPr>
          <w:rFonts w:cs="Arial"/>
          <w:i w:val="0"/>
          <w:sz w:val="20"/>
          <w:lang w:val="es-MX"/>
        </w:rPr>
        <w:t xml:space="preserve"> </w:t>
      </w:r>
      <w:r w:rsidR="00BA7D13" w:rsidRPr="00021C0F">
        <w:rPr>
          <w:rFonts w:cs="Arial"/>
          <w:b/>
          <w:i w:val="0"/>
          <w:sz w:val="20"/>
          <w:lang w:val="es-MX"/>
        </w:rPr>
        <w:t xml:space="preserve">La </w:t>
      </w:r>
      <w:r w:rsidR="00071E69" w:rsidRPr="00021C0F">
        <w:rPr>
          <w:rFonts w:cs="Arial"/>
          <w:b/>
          <w:i w:val="0"/>
          <w:sz w:val="20"/>
          <w:lang w:val="es-MX"/>
        </w:rPr>
        <w:t xml:space="preserve">Coordinación de Construcción situada en el predio marcado con el </w:t>
      </w:r>
      <w:r w:rsidR="0019414E" w:rsidRPr="00021C0F">
        <w:rPr>
          <w:rFonts w:cs="Arial"/>
          <w:b/>
          <w:i w:val="0"/>
          <w:sz w:val="20"/>
          <w:lang w:val="es-MX"/>
        </w:rPr>
        <w:t>número</w:t>
      </w:r>
      <w:r w:rsidR="001A4D1B">
        <w:rPr>
          <w:rFonts w:cs="Arial"/>
          <w:b/>
          <w:i w:val="0"/>
          <w:sz w:val="20"/>
          <w:lang w:val="es-MX"/>
        </w:rPr>
        <w:t xml:space="preserve"> 210 de la</w:t>
      </w:r>
      <w:r w:rsidR="00071E69" w:rsidRPr="00021C0F">
        <w:rPr>
          <w:rFonts w:cs="Arial"/>
          <w:b/>
          <w:i w:val="0"/>
          <w:sz w:val="20"/>
          <w:lang w:val="es-MX"/>
        </w:rPr>
        <w:t xml:space="preserve"> Av. Efraín Aguilar entre Av. Benito Juárez y Av. Héroes, Cd de Chetumal, Q. Roo. Tel: (983) 83-500-11</w:t>
      </w:r>
      <w:r w:rsidR="00BA7D13" w:rsidRPr="00021C0F">
        <w:rPr>
          <w:rFonts w:cs="Arial"/>
          <w:b/>
          <w:i w:val="0"/>
          <w:color w:val="000000"/>
          <w:sz w:val="20"/>
          <w:lang w:val="es-MX"/>
        </w:rPr>
        <w:t>.</w:t>
      </w:r>
      <w:r w:rsidR="004C1BDC" w:rsidRPr="00021C0F">
        <w:rPr>
          <w:rFonts w:cs="Arial"/>
          <w:i w:val="0"/>
          <w:color w:val="000000"/>
          <w:sz w:val="20"/>
          <w:lang w:val="es-MX"/>
        </w:rPr>
        <w:t xml:space="preserve">, </w:t>
      </w:r>
      <w:r w:rsidR="00100E7A" w:rsidRPr="00100E7A">
        <w:rPr>
          <w:rFonts w:cs="Arial"/>
          <w:b/>
          <w:i w:val="0"/>
          <w:color w:val="000000"/>
          <w:sz w:val="20"/>
          <w:lang w:val="es-MX"/>
        </w:rPr>
        <w:t>de</w:t>
      </w:r>
      <w:r w:rsidR="004C1BDC" w:rsidRPr="00100E7A">
        <w:rPr>
          <w:rFonts w:cs="Arial"/>
          <w:b/>
          <w:i w:val="0"/>
          <w:color w:val="000000"/>
          <w:sz w:val="20"/>
          <w:lang w:val="es-MX"/>
        </w:rPr>
        <w:t xml:space="preserve"> la </w:t>
      </w:r>
      <w:r w:rsidR="00AE3C30" w:rsidRPr="00100E7A">
        <w:rPr>
          <w:rFonts w:cs="Arial"/>
          <w:b/>
          <w:i w:val="0"/>
          <w:sz w:val="20"/>
          <w:lang w:val="es-MX"/>
        </w:rPr>
        <w:t>Comisión  de Agua Potable y Alcantarillado del Estado de Quintana Roo</w:t>
      </w:r>
      <w:r w:rsidR="004C1BDC" w:rsidRPr="00021C0F">
        <w:rPr>
          <w:rFonts w:cs="Arial"/>
          <w:i w:val="0"/>
          <w:color w:val="000000"/>
          <w:sz w:val="20"/>
          <w:lang w:val="es-MX"/>
        </w:rPr>
        <w:t xml:space="preserve">. </w:t>
      </w:r>
    </w:p>
    <w:p w:rsidR="004C1BDC" w:rsidRPr="00021C0F" w:rsidRDefault="004C1BDC" w:rsidP="004C1BDC">
      <w:pPr>
        <w:pStyle w:val="Textoindependiente31"/>
        <w:tabs>
          <w:tab w:val="left" w:pos="9639"/>
        </w:tabs>
        <w:rPr>
          <w:rFonts w:cs="Arial"/>
          <w:i w:val="0"/>
          <w:sz w:val="20"/>
          <w:lang w:val="es-MX"/>
        </w:rPr>
      </w:pPr>
    </w:p>
    <w:p w:rsidR="004C1BDC" w:rsidRPr="00021C0F" w:rsidRDefault="004C1BDC" w:rsidP="004C1BDC">
      <w:pPr>
        <w:ind w:right="51"/>
        <w:jc w:val="both"/>
        <w:rPr>
          <w:rFonts w:cs="Arial"/>
          <w:i w:val="0"/>
          <w:color w:val="000000"/>
        </w:rPr>
      </w:pPr>
      <w:r w:rsidRPr="00021C0F">
        <w:rPr>
          <w:rFonts w:cs="Arial"/>
          <w:i w:val="0"/>
        </w:rPr>
        <w:t>Es requisito indispensable la obtención de la</w:t>
      </w:r>
      <w:r w:rsidR="001E53A4" w:rsidRPr="00021C0F">
        <w:rPr>
          <w:rFonts w:cs="Arial"/>
          <w:i w:val="0"/>
        </w:rPr>
        <w:t>s</w:t>
      </w:r>
      <w:r w:rsidRPr="00021C0F">
        <w:rPr>
          <w:rFonts w:cs="Arial"/>
          <w:i w:val="0"/>
        </w:rPr>
        <w:t xml:space="preserve"> </w:t>
      </w:r>
      <w:r w:rsidR="001E53A4" w:rsidRPr="00021C0F">
        <w:rPr>
          <w:rFonts w:cs="Arial"/>
          <w:i w:val="0"/>
        </w:rPr>
        <w:t xml:space="preserve">bases </w:t>
      </w:r>
      <w:r w:rsidRPr="00021C0F">
        <w:rPr>
          <w:rFonts w:cs="Arial"/>
          <w:i w:val="0"/>
          <w:color w:val="000000"/>
        </w:rPr>
        <w:t>y en caso de que pretendan solicitar aclaraciones a los aspectos contenidos en la</w:t>
      </w:r>
      <w:r w:rsidR="001E53A4" w:rsidRPr="00021C0F">
        <w:rPr>
          <w:rFonts w:cs="Arial"/>
          <w:i w:val="0"/>
          <w:color w:val="000000"/>
        </w:rPr>
        <w:t>s</w:t>
      </w:r>
      <w:r w:rsidRPr="00021C0F">
        <w:rPr>
          <w:rFonts w:cs="Arial"/>
          <w:i w:val="0"/>
          <w:color w:val="000000"/>
        </w:rPr>
        <w:t xml:space="preserve"> </w:t>
      </w:r>
      <w:r w:rsidR="001E53A4" w:rsidRPr="00021C0F">
        <w:rPr>
          <w:rFonts w:cs="Arial"/>
          <w:i w:val="0"/>
          <w:color w:val="000000"/>
        </w:rPr>
        <w:t>bases</w:t>
      </w:r>
      <w:r w:rsidRPr="00021C0F">
        <w:rPr>
          <w:rFonts w:cs="Arial"/>
          <w:i w:val="0"/>
          <w:color w:val="000000"/>
        </w:rPr>
        <w:t xml:space="preserve">, deberán presentar en la junta de aclaraciones escrito, bajo protesta de decir verdad, en el que exprese su interés en participar en la </w:t>
      </w:r>
      <w:r w:rsidR="004471A3">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021C0F" w:rsidRDefault="00590777" w:rsidP="004C1BDC">
      <w:pPr>
        <w:ind w:right="51"/>
        <w:jc w:val="both"/>
        <w:rPr>
          <w:rFonts w:cs="Arial"/>
          <w:b/>
          <w:i w:val="0"/>
          <w:color w:val="000000"/>
        </w:rPr>
      </w:pPr>
    </w:p>
    <w:p w:rsidR="00CD3FB5" w:rsidRPr="00021C0F" w:rsidRDefault="004C1BDC">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021C0F" w:rsidRDefault="00CD3FB5">
      <w:pPr>
        <w:pStyle w:val="Texto0"/>
        <w:spacing w:after="0" w:line="240" w:lineRule="auto"/>
        <w:ind w:left="431" w:hanging="431"/>
        <w:rPr>
          <w:i w:val="0"/>
          <w:sz w:val="20"/>
          <w:szCs w:val="20"/>
        </w:rPr>
      </w:pPr>
    </w:p>
    <w:p w:rsidR="00CD3FB5" w:rsidRPr="00021C0F" w:rsidRDefault="004C1BDC">
      <w:pPr>
        <w:pStyle w:val="Texto0"/>
        <w:spacing w:after="0" w:line="240" w:lineRule="auto"/>
        <w:ind w:left="431" w:hanging="431"/>
        <w:rPr>
          <w:i w:val="0"/>
          <w:sz w:val="20"/>
          <w:szCs w:val="20"/>
        </w:rPr>
      </w:pPr>
      <w:r w:rsidRPr="00021C0F">
        <w:rPr>
          <w:b/>
          <w:i w:val="0"/>
          <w:sz w:val="20"/>
          <w:szCs w:val="20"/>
        </w:rPr>
        <w:t>b)</w:t>
      </w:r>
      <w:r w:rsidRPr="00021C0F">
        <w:rPr>
          <w:i w:val="0"/>
          <w:sz w:val="20"/>
          <w:szCs w:val="20"/>
        </w:rPr>
        <w:tab/>
        <w:t>Del representante legal del licitante: datos de las escrituras públicas en las que le fueron otorgadas las facultades de representación y su identificación oficial.</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sidR="00A47C93">
        <w:rPr>
          <w:i w:val="0"/>
          <w:sz w:val="20"/>
          <w:szCs w:val="20"/>
        </w:rPr>
        <w:t>icite en calidad de observador.</w:t>
      </w:r>
    </w:p>
    <w:p w:rsidR="00FF4BC7" w:rsidRPr="00021C0F" w:rsidRDefault="00FF4BC7"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Pr>
          <w:rFonts w:cs="Arial"/>
          <w:b/>
          <w:i w:val="0"/>
          <w:sz w:val="20"/>
          <w:lang w:val="es-MX"/>
        </w:rPr>
        <w:t xml:space="preserve"> DEL ESTADO DE QUINTANA ROO</w:t>
      </w:r>
      <w:r w:rsidRPr="00021C0F">
        <w:rPr>
          <w:rFonts w:cs="Arial"/>
          <w:b/>
          <w:i w:val="0"/>
          <w:sz w:val="20"/>
          <w:lang w:val="es-MX"/>
        </w:rPr>
        <w:t>, SU REGLAMENTO Y DEMÁS DISPOSICIONES APLICABLES.</w:t>
      </w:r>
    </w:p>
    <w:p w:rsidR="004C1BDC" w:rsidRPr="00021C0F" w:rsidRDefault="004C1BDC" w:rsidP="004C1BDC">
      <w:pPr>
        <w:pStyle w:val="Textoindependiente31"/>
        <w:rPr>
          <w:rFonts w:cs="Arial"/>
          <w:i w:val="0"/>
          <w:sz w:val="20"/>
          <w:lang w:val="es-MX"/>
        </w:rPr>
      </w:pPr>
    </w:p>
    <w:p w:rsidR="004C1BDC" w:rsidRDefault="004C1BDC" w:rsidP="004C1BDC">
      <w:pPr>
        <w:pStyle w:val="Texto0"/>
        <w:spacing w:after="0" w:line="240" w:lineRule="auto"/>
        <w:ind w:firstLine="0"/>
        <w:rPr>
          <w:i w:val="0"/>
          <w:sz w:val="20"/>
        </w:rPr>
      </w:pPr>
      <w:r w:rsidRPr="00021C0F">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Pr>
          <w:i w:val="0"/>
          <w:sz w:val="20"/>
          <w:szCs w:val="20"/>
        </w:rPr>
        <w:t xml:space="preserve"> </w:t>
      </w:r>
      <w:r w:rsidR="00A47C93">
        <w:rPr>
          <w:i w:val="0"/>
          <w:sz w:val="20"/>
        </w:rPr>
        <w:t>del Estado de Quintana Roo</w:t>
      </w:r>
      <w:r w:rsidRPr="00021C0F">
        <w:rPr>
          <w:i w:val="0"/>
          <w:sz w:val="20"/>
          <w:szCs w:val="20"/>
        </w:rPr>
        <w:t xml:space="preserve">, su Reglamento o en los ordenamientos de carácter general aplicables a la Administración Pública </w:t>
      </w:r>
      <w:r w:rsidR="00A47C93">
        <w:rPr>
          <w:i w:val="0"/>
          <w:sz w:val="20"/>
          <w:szCs w:val="20"/>
        </w:rPr>
        <w:t>Estata</w:t>
      </w:r>
      <w:r w:rsidRPr="00021C0F">
        <w:rPr>
          <w:i w:val="0"/>
          <w:sz w:val="20"/>
          <w:szCs w:val="20"/>
        </w:rPr>
        <w:t>l. La falta de presentación de dichos documentos en la proposición, será motivo para desecharla, por incumplir las disposiciones jurídicas que los establecen, de con</w:t>
      </w:r>
      <w:r w:rsidR="00A47C93">
        <w:rPr>
          <w:i w:val="0"/>
          <w:sz w:val="20"/>
          <w:szCs w:val="20"/>
        </w:rPr>
        <w:t>formidad con lo dispuesto por la</w:t>
      </w:r>
      <w:r w:rsidRPr="00021C0F">
        <w:rPr>
          <w:i w:val="0"/>
          <w:sz w:val="20"/>
          <w:szCs w:val="20"/>
        </w:rPr>
        <w:t xml:space="preserve"> </w:t>
      </w:r>
      <w:r w:rsidR="00A47C93" w:rsidRPr="00021C0F">
        <w:rPr>
          <w:i w:val="0"/>
          <w:sz w:val="20"/>
        </w:rPr>
        <w:t xml:space="preserve">fracción VIII del artículo </w:t>
      </w:r>
      <w:r w:rsidR="00A47C93">
        <w:rPr>
          <w:i w:val="0"/>
          <w:sz w:val="20"/>
        </w:rPr>
        <w:t>13</w:t>
      </w:r>
      <w:r w:rsidR="00A47C93" w:rsidRPr="00021C0F">
        <w:rPr>
          <w:i w:val="0"/>
          <w:sz w:val="20"/>
        </w:rPr>
        <w:t xml:space="preserve"> del Reglamento de la Ley de Obras Públicas y Servicios Relacionados con las Mismas</w:t>
      </w:r>
      <w:r w:rsidR="00A47C93">
        <w:rPr>
          <w:i w:val="0"/>
          <w:sz w:val="20"/>
        </w:rPr>
        <w:t xml:space="preserve"> del Estado de Quintana Roo.</w:t>
      </w:r>
    </w:p>
    <w:p w:rsidR="00A47C93" w:rsidRPr="00021C0F" w:rsidRDefault="00A47C93" w:rsidP="004C1BDC">
      <w:pPr>
        <w:pStyle w:val="Texto0"/>
        <w:spacing w:after="0" w:line="240" w:lineRule="auto"/>
        <w:ind w:firstLine="0"/>
        <w:rPr>
          <w:i w:val="0"/>
          <w:sz w:val="20"/>
          <w:szCs w:val="20"/>
        </w:rPr>
      </w:pPr>
    </w:p>
    <w:p w:rsidR="00A47C93" w:rsidRDefault="004C1BDC" w:rsidP="00A47C93">
      <w:pPr>
        <w:pStyle w:val="Texto0"/>
        <w:spacing w:after="0" w:line="240" w:lineRule="auto"/>
        <w:ind w:firstLine="0"/>
        <w:rPr>
          <w:i w:val="0"/>
          <w:sz w:val="20"/>
        </w:rPr>
      </w:pPr>
      <w:r w:rsidRPr="00021C0F">
        <w:rPr>
          <w:i w:val="0"/>
          <w:sz w:val="20"/>
          <w:szCs w:val="20"/>
        </w:rPr>
        <w:t xml:space="preserve">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para realizar dicha verificación en cualquier momento o cuando se prevea en la Ley de Obras Públicas y Servicios Relacionados con las Mismas</w:t>
      </w:r>
      <w:r w:rsidR="00EB398A">
        <w:rPr>
          <w:i w:val="0"/>
          <w:sz w:val="20"/>
          <w:szCs w:val="20"/>
        </w:rPr>
        <w:t xml:space="preserve"> </w:t>
      </w:r>
      <w:r w:rsidR="00EB398A">
        <w:rPr>
          <w:i w:val="0"/>
          <w:sz w:val="20"/>
        </w:rPr>
        <w:t>del Estado de Quintana Roo</w:t>
      </w:r>
      <w:r w:rsidRPr="00021C0F">
        <w:rPr>
          <w:i w:val="0"/>
          <w:sz w:val="20"/>
          <w:szCs w:val="20"/>
        </w:rPr>
        <w:t xml:space="preserve"> o su Reglamento</w:t>
      </w:r>
      <w:r w:rsidR="00A47C93">
        <w:rPr>
          <w:i w:val="0"/>
          <w:sz w:val="20"/>
        </w:rPr>
        <w:t>.</w:t>
      </w:r>
    </w:p>
    <w:p w:rsidR="004C1BDC" w:rsidRPr="00021C0F" w:rsidRDefault="004C1BDC" w:rsidP="004C1BDC">
      <w:pPr>
        <w:pStyle w:val="Textoindependiente31"/>
        <w:rPr>
          <w:rFonts w:cs="Arial"/>
          <w:i w:val="0"/>
          <w:sz w:val="20"/>
          <w:lang w:val="es-MX"/>
        </w:rPr>
      </w:pPr>
    </w:p>
    <w:p w:rsidR="00B63EAF" w:rsidRPr="00021C0F" w:rsidRDefault="00B63EAF" w:rsidP="004C1BDC">
      <w:pPr>
        <w:pStyle w:val="Textoindependiente31"/>
        <w:rPr>
          <w:rFonts w:cs="Arial"/>
          <w:b/>
          <w:i w:val="0"/>
          <w:sz w:val="20"/>
          <w:lang w:val="es-MX"/>
        </w:rPr>
      </w:pPr>
    </w:p>
    <w:p w:rsidR="004C1BDC" w:rsidRPr="00BA287E" w:rsidRDefault="004C1BDC" w:rsidP="004C1BDC">
      <w:pPr>
        <w:pStyle w:val="Textoindependiente31"/>
        <w:rPr>
          <w:rFonts w:cs="Arial"/>
          <w:b/>
          <w:i w:val="0"/>
          <w:sz w:val="20"/>
          <w:lang w:val="es-MX"/>
        </w:rPr>
      </w:pPr>
      <w:r w:rsidRPr="00021C0F">
        <w:rPr>
          <w:rFonts w:cs="Arial"/>
          <w:b/>
          <w:i w:val="0"/>
          <w:sz w:val="20"/>
          <w:lang w:val="es-MX"/>
        </w:rPr>
        <w:t xml:space="preserve">DEFINICIONES APLICADAS EN ESTE PROCEDIMIENTO DE CONTRATACIÓN POR </w:t>
      </w:r>
      <w:r w:rsidR="004471A3">
        <w:rPr>
          <w:rFonts w:cs="Arial"/>
          <w:b/>
          <w:i w:val="0"/>
          <w:sz w:val="20"/>
          <w:lang w:val="es-MX"/>
        </w:rPr>
        <w:t>INVITACIÓN RESTRINGIDA</w:t>
      </w:r>
      <w:r w:rsidRPr="00BA287E">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ROMANOS"/>
        <w:spacing w:line="240" w:lineRule="auto"/>
        <w:ind w:left="0" w:firstLine="0"/>
        <w:rPr>
          <w:rFonts w:cs="Arial"/>
          <w:i w:val="0"/>
          <w:sz w:val="20"/>
          <w:lang w:val="es-MX"/>
        </w:rPr>
      </w:pPr>
      <w:r w:rsidRPr="00021C0F">
        <w:rPr>
          <w:rFonts w:cs="Arial"/>
          <w:i w:val="0"/>
          <w:sz w:val="20"/>
          <w:lang w:val="es-MX"/>
        </w:rPr>
        <w:t>Los licitantes, para los efectos de la Ley de Obras Públicas y Servicios Relacionados con las Mismas</w:t>
      </w:r>
      <w:r w:rsidR="00783E68">
        <w:rPr>
          <w:rFonts w:cs="Arial"/>
          <w:i w:val="0"/>
          <w:sz w:val="20"/>
          <w:lang w:val="es-MX"/>
        </w:rPr>
        <w:t xml:space="preserve"> del Estado de Quintana Roo</w:t>
      </w:r>
      <w:r w:rsidRPr="00021C0F">
        <w:rPr>
          <w:rFonts w:cs="Arial"/>
          <w:i w:val="0"/>
          <w:sz w:val="20"/>
          <w:lang w:val="es-MX"/>
        </w:rPr>
        <w:t>, y de su Reglamento, entenderán por:</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Secretaría:</w:t>
      </w:r>
      <w:r w:rsidRPr="00776777">
        <w:rPr>
          <w:i w:val="0"/>
          <w:sz w:val="20"/>
          <w:szCs w:val="20"/>
        </w:rPr>
        <w:t xml:space="preserve"> La </w:t>
      </w:r>
      <w:r w:rsidRPr="00776777">
        <w:rPr>
          <w:i w:val="0"/>
          <w:color w:val="000000"/>
          <w:sz w:val="20"/>
          <w:szCs w:val="20"/>
        </w:rPr>
        <w:t>Secretaría</w:t>
      </w:r>
      <w:r w:rsidRPr="00776777">
        <w:rPr>
          <w:i w:val="0"/>
          <w:sz w:val="20"/>
          <w:szCs w:val="20"/>
        </w:rPr>
        <w:t xml:space="preserve"> de Planeación y Desarrollo Regional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 xml:space="preserve">Dependencias: </w:t>
      </w:r>
      <w:r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III a la V del artículo 1;</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Órgano de Control:</w:t>
      </w:r>
      <w:r w:rsidRPr="00776777">
        <w:rPr>
          <w:i w:val="0"/>
          <w:color w:val="000000"/>
          <w:sz w:val="20"/>
          <w:szCs w:val="20"/>
        </w:rPr>
        <w:t xml:space="preserve"> Tratándose de:</w:t>
      </w:r>
    </w:p>
    <w:p w:rsidR="00D46659" w:rsidRPr="00776777" w:rsidRDefault="00D46659" w:rsidP="00D46659">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La Secretaría de la Contraloría del Estado.</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se inscribe para participar en un procedimiento de </w:t>
      </w:r>
      <w:r w:rsidR="00DF76BD">
        <w:rPr>
          <w:i w:val="0"/>
          <w:color w:val="000000"/>
          <w:sz w:val="20"/>
          <w:szCs w:val="20"/>
        </w:rPr>
        <w:t>invitación</w:t>
      </w:r>
      <w:r w:rsidRPr="00776777">
        <w:rPr>
          <w:i w:val="0"/>
          <w:color w:val="000000"/>
          <w:sz w:val="20"/>
          <w:szCs w:val="20"/>
        </w:rPr>
        <w:t xml:space="preserve"> pública, o bien de licitación pública;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Contratista:</w:t>
      </w:r>
      <w:r w:rsidRPr="00776777">
        <w:rPr>
          <w:i w:val="0"/>
          <w:color w:val="000000"/>
          <w:sz w:val="20"/>
          <w:szCs w:val="20"/>
        </w:rPr>
        <w:t xml:space="preserve"> La persona física o moral que celebre contrato de obra pública o de servicios relacionados con la misma;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27948" w:rsidRDefault="00D27948">
      <w:pPr>
        <w:rPr>
          <w:rFonts w:cs="Arial"/>
          <w:b/>
          <w:i w:val="0"/>
          <w:sz w:val="14"/>
        </w:rPr>
      </w:pPr>
    </w:p>
    <w:p w:rsidR="00D46659" w:rsidRPr="00021C0F" w:rsidRDefault="00D46659">
      <w:pPr>
        <w:rPr>
          <w:rFonts w:cs="Arial"/>
          <w:b/>
          <w:i w:val="0"/>
          <w:sz w:val="14"/>
        </w:rPr>
      </w:pPr>
    </w:p>
    <w:p w:rsidR="00CD3FB5" w:rsidRPr="00021C0F" w:rsidRDefault="00373F03">
      <w:pPr>
        <w:rPr>
          <w:rFonts w:cs="Arial"/>
        </w:rPr>
      </w:pPr>
      <w:r w:rsidRPr="00676A52">
        <w:rPr>
          <w:rFonts w:cs="Arial"/>
          <w:b/>
          <w:i w:val="0"/>
        </w:rPr>
        <w:t>1</w:t>
      </w:r>
      <w:r w:rsidRPr="00676A52">
        <w:rPr>
          <w:rFonts w:cs="Arial"/>
          <w:b/>
          <w:i w:val="0"/>
        </w:rPr>
        <w:tab/>
        <w:t>GENERALIDADES DE OBRA.</w:t>
      </w:r>
    </w:p>
    <w:p w:rsidR="004C1BDC" w:rsidRPr="00021C0F" w:rsidRDefault="004C1BDC" w:rsidP="004C1BDC">
      <w:pPr>
        <w:jc w:val="both"/>
        <w:rPr>
          <w:rFonts w:cs="Arial"/>
          <w:i w:val="0"/>
          <w:sz w:val="14"/>
        </w:rPr>
      </w:pPr>
    </w:p>
    <w:p w:rsidR="003845F4" w:rsidRPr="00CC1FD2" w:rsidRDefault="003845F4" w:rsidP="003845F4">
      <w:pPr>
        <w:ind w:left="567" w:right="360" w:hanging="567"/>
        <w:jc w:val="both"/>
        <w:rPr>
          <w:rFonts w:cs="Arial"/>
          <w:b/>
          <w:i w:val="0"/>
        </w:rPr>
      </w:pPr>
      <w:r w:rsidRPr="00CC1FD2">
        <w:rPr>
          <w:rFonts w:cs="Arial"/>
          <w:b/>
          <w:i w:val="0"/>
        </w:rPr>
        <w:t>1.1</w:t>
      </w:r>
      <w:r w:rsidRPr="00CC1FD2">
        <w:rPr>
          <w:rFonts w:cs="Arial"/>
          <w:b/>
          <w:i w:val="0"/>
        </w:rPr>
        <w:tab/>
        <w:t>ORIGEN DE LOS FONDOS.</w:t>
      </w:r>
    </w:p>
    <w:p w:rsidR="003845F4" w:rsidRPr="00CC1FD2" w:rsidRDefault="003845F4" w:rsidP="003845F4">
      <w:pPr>
        <w:ind w:left="426" w:right="51" w:hanging="426"/>
        <w:jc w:val="both"/>
        <w:rPr>
          <w:rFonts w:cs="Arial"/>
          <w:i w:val="0"/>
        </w:rPr>
      </w:pPr>
    </w:p>
    <w:p w:rsidR="00025F1A" w:rsidRDefault="003845F4" w:rsidP="00676A52">
      <w:pPr>
        <w:jc w:val="both"/>
        <w:rPr>
          <w:rFonts w:cs="Arial"/>
          <w:i w:val="0"/>
        </w:rPr>
      </w:pPr>
      <w:r w:rsidRPr="00CC1FD2">
        <w:rPr>
          <w:rFonts w:cs="Arial"/>
          <w:i w:val="0"/>
        </w:rPr>
        <w:t>Que para cubrir las erogaciones que se deriven del presente contrato de</w:t>
      </w:r>
      <w:r w:rsidR="00BC22FE">
        <w:rPr>
          <w:rFonts w:cs="Arial"/>
          <w:i w:val="0"/>
        </w:rPr>
        <w:t>l servicio relacionado con la</w:t>
      </w:r>
      <w:r w:rsidR="00676A52">
        <w:rPr>
          <w:rFonts w:cs="Arial"/>
          <w:i w:val="0"/>
        </w:rPr>
        <w:t xml:space="preserve"> obra pública del </w:t>
      </w:r>
      <w:r w:rsidR="00676A52" w:rsidRPr="00676A52">
        <w:rPr>
          <w:rFonts w:cs="Arial"/>
          <w:i w:val="0"/>
        </w:rPr>
        <w:t>programa</w:t>
      </w:r>
      <w:r w:rsidRPr="00676A52">
        <w:rPr>
          <w:b/>
          <w:i w:val="0"/>
        </w:rPr>
        <w:t xml:space="preserve"> </w:t>
      </w:r>
      <w:r w:rsidR="00676A52" w:rsidRPr="00676A52">
        <w:rPr>
          <w:b/>
          <w:i w:val="0"/>
        </w:rPr>
        <w:t>Ingresos Propios del Sector Paraestatal</w:t>
      </w:r>
      <w:r w:rsidR="0013582E" w:rsidRPr="00676A52">
        <w:rPr>
          <w:b/>
          <w:i w:val="0"/>
        </w:rPr>
        <w:t xml:space="preserve"> </w:t>
      </w:r>
      <w:r w:rsidR="00676A52" w:rsidRPr="00676A52">
        <w:rPr>
          <w:b/>
          <w:i w:val="0"/>
        </w:rPr>
        <w:t xml:space="preserve">(IPP </w:t>
      </w:r>
      <w:r w:rsidR="0013582E" w:rsidRPr="00676A52">
        <w:rPr>
          <w:b/>
          <w:i w:val="0"/>
        </w:rPr>
        <w:t>2018</w:t>
      </w:r>
      <w:r w:rsidR="00676A52" w:rsidRPr="00676A52">
        <w:rPr>
          <w:b/>
          <w:i w:val="0"/>
        </w:rPr>
        <w:t>)</w:t>
      </w:r>
      <w:r w:rsidR="00676A52">
        <w:rPr>
          <w:rFonts w:cs="Arial"/>
          <w:i w:val="0"/>
        </w:rPr>
        <w:t>. L</w:t>
      </w:r>
      <w:r w:rsidRPr="00676A52">
        <w:rPr>
          <w:rFonts w:cs="Arial"/>
          <w:i w:val="0"/>
        </w:rPr>
        <w:t>a</w:t>
      </w:r>
      <w:r w:rsidRPr="00B65CBF">
        <w:rPr>
          <w:rFonts w:cs="Arial"/>
          <w:i w:val="0"/>
        </w:rPr>
        <w:t xml:space="preserve"> </w:t>
      </w:r>
      <w:r w:rsidRPr="00676A52">
        <w:rPr>
          <w:rFonts w:cs="Arial"/>
          <w:b/>
          <w:i w:val="0"/>
        </w:rPr>
        <w:t>Comisión de Agua Potable y Alcantarillado del Estado de Quintana Roo</w:t>
      </w:r>
      <w:r w:rsidRPr="00B65CBF">
        <w:rPr>
          <w:rFonts w:cs="Arial"/>
          <w:i w:val="0"/>
        </w:rPr>
        <w:t xml:space="preserve"> cuenta con recursos aprobados mediante Oficio con </w:t>
      </w:r>
      <w:r w:rsidRPr="00B65CBF">
        <w:rPr>
          <w:rFonts w:cs="Arial"/>
          <w:b/>
          <w:i w:val="0"/>
        </w:rPr>
        <w:t>No</w:t>
      </w:r>
      <w:r w:rsidRPr="00B65CBF">
        <w:rPr>
          <w:rFonts w:cs="Arial"/>
          <w:i w:val="0"/>
        </w:rPr>
        <w:t xml:space="preserve">. </w:t>
      </w:r>
      <w:r w:rsidR="00676A52">
        <w:rPr>
          <w:rFonts w:cs="Arial"/>
          <w:b/>
          <w:bCs/>
          <w:i w:val="0"/>
        </w:rPr>
        <w:t>CAPA/CP/447/VII/2018</w:t>
      </w:r>
      <w:r w:rsidRPr="00600A5C">
        <w:rPr>
          <w:rFonts w:cs="Arial"/>
          <w:b/>
          <w:bCs/>
          <w:i w:val="0"/>
        </w:rPr>
        <w:t xml:space="preserve"> </w:t>
      </w:r>
      <w:r w:rsidR="00BC22FE" w:rsidRPr="00600A5C">
        <w:rPr>
          <w:rFonts w:cs="Arial"/>
          <w:i w:val="0"/>
        </w:rPr>
        <w:t xml:space="preserve">de </w:t>
      </w:r>
      <w:r w:rsidRPr="00600A5C">
        <w:rPr>
          <w:rFonts w:cs="Arial"/>
          <w:i w:val="0"/>
        </w:rPr>
        <w:t xml:space="preserve">fecha </w:t>
      </w:r>
      <w:r w:rsidR="00676A52">
        <w:rPr>
          <w:rFonts w:cs="Arial"/>
          <w:b/>
          <w:i w:val="0"/>
        </w:rPr>
        <w:t>19</w:t>
      </w:r>
      <w:r w:rsidRPr="00600A5C">
        <w:rPr>
          <w:rFonts w:cs="Arial"/>
          <w:b/>
          <w:i w:val="0"/>
          <w:noProof/>
        </w:rPr>
        <w:t xml:space="preserve"> de </w:t>
      </w:r>
      <w:r w:rsidR="00676A52">
        <w:rPr>
          <w:rFonts w:cs="Arial"/>
          <w:b/>
          <w:i w:val="0"/>
          <w:noProof/>
        </w:rPr>
        <w:t>Julio</w:t>
      </w:r>
      <w:r w:rsidR="0013582E" w:rsidRPr="00600A5C">
        <w:rPr>
          <w:rFonts w:cs="Arial"/>
          <w:b/>
          <w:i w:val="0"/>
          <w:noProof/>
        </w:rPr>
        <w:t xml:space="preserve"> de 20</w:t>
      </w:r>
      <w:r w:rsidR="00B51FDF" w:rsidRPr="00600A5C">
        <w:rPr>
          <w:rFonts w:cs="Arial"/>
          <w:b/>
          <w:i w:val="0"/>
          <w:noProof/>
        </w:rPr>
        <w:t>1</w:t>
      </w:r>
      <w:r w:rsidR="00676A52">
        <w:rPr>
          <w:rFonts w:cs="Arial"/>
          <w:b/>
          <w:i w:val="0"/>
          <w:noProof/>
        </w:rPr>
        <w:t>8.</w:t>
      </w:r>
    </w:p>
    <w:p w:rsidR="00025F1A" w:rsidRPr="00B65CBF" w:rsidRDefault="00025F1A" w:rsidP="003845F4">
      <w:pPr>
        <w:ind w:right="51"/>
        <w:jc w:val="both"/>
        <w:rPr>
          <w:rFonts w:cs="Arial"/>
          <w:i w:val="0"/>
        </w:rPr>
      </w:pPr>
    </w:p>
    <w:p w:rsidR="003845F4" w:rsidRPr="00CC1FD2" w:rsidRDefault="003845F4" w:rsidP="003845F4">
      <w:pPr>
        <w:ind w:left="567" w:hanging="567"/>
        <w:jc w:val="both"/>
        <w:rPr>
          <w:rFonts w:cs="Arial"/>
          <w:b/>
          <w:i w:val="0"/>
        </w:rPr>
      </w:pPr>
      <w:r w:rsidRPr="00CC1FD2">
        <w:rPr>
          <w:rFonts w:cs="Arial"/>
          <w:b/>
          <w:i w:val="0"/>
        </w:rPr>
        <w:t>1.2</w:t>
      </w:r>
      <w:r w:rsidRPr="00CC1FD2">
        <w:rPr>
          <w:rFonts w:cs="Arial"/>
          <w:b/>
          <w:i w:val="0"/>
        </w:rPr>
        <w:tab/>
        <w:t>DESCRIPCIÓN GENERAL DE LA OBRA Y LUGAR EN DONDE SE LLEVARÁN A CABO LOS TRABAJOS.</w:t>
      </w:r>
    </w:p>
    <w:p w:rsidR="003845F4" w:rsidRPr="00CC1FD2" w:rsidRDefault="003845F4" w:rsidP="003845F4">
      <w:pPr>
        <w:pStyle w:val="Textoindependiente311"/>
        <w:rPr>
          <w:rFonts w:cs="Arial"/>
          <w:i w:val="0"/>
          <w:sz w:val="20"/>
          <w:lang w:val="es-MX"/>
        </w:rPr>
      </w:pPr>
    </w:p>
    <w:p w:rsidR="003845F4" w:rsidRPr="00D46659" w:rsidRDefault="003845F4" w:rsidP="003845F4">
      <w:pPr>
        <w:jc w:val="both"/>
        <w:rPr>
          <w:rFonts w:cs="Arial"/>
          <w:i w:val="0"/>
          <w:color w:val="000000"/>
        </w:rPr>
      </w:pPr>
      <w:r w:rsidRPr="00C7222E">
        <w:rPr>
          <w:rFonts w:cs="Arial"/>
          <w:b/>
          <w:i w:val="0"/>
        </w:rPr>
        <w:t>Objeto:</w:t>
      </w:r>
      <w:r w:rsidRPr="00CC1FD2">
        <w:rPr>
          <w:rFonts w:cs="Arial"/>
          <w:i w:val="0"/>
        </w:rPr>
        <w:t xml:space="preserve"> </w:t>
      </w:r>
      <w:r w:rsidR="00676A52" w:rsidRPr="00D46659">
        <w:rPr>
          <w:rFonts w:cs="Arial"/>
          <w:i w:val="0"/>
        </w:rPr>
        <w:t xml:space="preserve">Perforación de pozo profundo para infiltración de 18” de diámetro hasta una profundidad de 140 metros en la localidad de </w:t>
      </w:r>
      <w:proofErr w:type="spellStart"/>
      <w:r w:rsidR="00676A52" w:rsidRPr="00D46659">
        <w:rPr>
          <w:rFonts w:cs="Arial"/>
          <w:i w:val="0"/>
        </w:rPr>
        <w:t>Huay</w:t>
      </w:r>
      <w:proofErr w:type="spellEnd"/>
      <w:r w:rsidR="00676A52" w:rsidRPr="00D46659">
        <w:rPr>
          <w:rFonts w:cs="Arial"/>
          <w:i w:val="0"/>
        </w:rPr>
        <w:t xml:space="preserve"> </w:t>
      </w:r>
      <w:proofErr w:type="spellStart"/>
      <w:r w:rsidR="00676A52" w:rsidRPr="00D46659">
        <w:rPr>
          <w:rFonts w:cs="Arial"/>
          <w:i w:val="0"/>
        </w:rPr>
        <w:t>pix</w:t>
      </w:r>
      <w:proofErr w:type="spellEnd"/>
      <w:r w:rsidR="003F3174" w:rsidRPr="00D46659">
        <w:rPr>
          <w:rFonts w:cs="Arial"/>
          <w:i w:val="0"/>
        </w:rPr>
        <w:t>,</w:t>
      </w:r>
      <w:r w:rsidR="00B57985" w:rsidRPr="00D46659">
        <w:rPr>
          <w:rFonts w:cs="Arial"/>
          <w:i w:val="0"/>
        </w:rPr>
        <w:t xml:space="preserve"> Municipio de Othón P. Blanco,</w:t>
      </w:r>
      <w:r w:rsidR="003F3174" w:rsidRPr="00D46659">
        <w:rPr>
          <w:rFonts w:cs="Arial"/>
          <w:i w:val="0"/>
        </w:rPr>
        <w:t xml:space="preserve"> Quintana Roo.</w:t>
      </w:r>
    </w:p>
    <w:p w:rsidR="003845F4" w:rsidRPr="00CC1FD2" w:rsidRDefault="003845F4" w:rsidP="003845F4">
      <w:pPr>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1.3</w:t>
      </w:r>
      <w:r w:rsidRPr="00CC1FD2">
        <w:rPr>
          <w:rFonts w:cs="Arial"/>
          <w:b/>
          <w:i w:val="0"/>
        </w:rPr>
        <w:tab/>
        <w:t>FECHAS ESTIMADAS DE INICIO Y TERMINACIÓN DE LOS TRABAJOS.</w:t>
      </w:r>
    </w:p>
    <w:p w:rsidR="003845F4" w:rsidRPr="00CC1FD2" w:rsidRDefault="003845F4" w:rsidP="003845F4">
      <w:pPr>
        <w:jc w:val="both"/>
        <w:rPr>
          <w:rFonts w:cs="Arial"/>
          <w:i w:val="0"/>
        </w:rPr>
      </w:pPr>
    </w:p>
    <w:p w:rsidR="003845F4" w:rsidRPr="00CC1FD2" w:rsidRDefault="003845F4" w:rsidP="003845F4">
      <w:pPr>
        <w:jc w:val="both"/>
        <w:rPr>
          <w:rFonts w:cs="Arial"/>
          <w:b/>
          <w:i w:val="0"/>
        </w:rPr>
      </w:pPr>
      <w:r w:rsidRPr="00CC1FD2">
        <w:rPr>
          <w:rFonts w:cs="Arial"/>
          <w:i w:val="0"/>
        </w:rPr>
        <w:t xml:space="preserve">La fecha prevista para el inicio de los trabajos será el día </w:t>
      </w:r>
      <w:r w:rsidR="00B57985" w:rsidRPr="00B57985">
        <w:rPr>
          <w:rFonts w:cs="Arial"/>
          <w:b/>
          <w:i w:val="0"/>
        </w:rPr>
        <w:t>01</w:t>
      </w:r>
      <w:r w:rsidRPr="00B57985">
        <w:rPr>
          <w:rFonts w:cs="Arial"/>
          <w:b/>
          <w:i w:val="0"/>
        </w:rPr>
        <w:t xml:space="preserve"> </w:t>
      </w:r>
      <w:r w:rsidRPr="00B57985">
        <w:rPr>
          <w:rFonts w:cs="Arial"/>
          <w:b/>
          <w:i w:val="0"/>
          <w:noProof/>
        </w:rPr>
        <w:t xml:space="preserve">de </w:t>
      </w:r>
      <w:r w:rsidR="00B57985" w:rsidRPr="00B57985">
        <w:rPr>
          <w:rFonts w:cs="Arial"/>
          <w:b/>
          <w:i w:val="0"/>
          <w:noProof/>
        </w:rPr>
        <w:t>Septiembre</w:t>
      </w:r>
      <w:r w:rsidRPr="00B57985">
        <w:rPr>
          <w:rFonts w:cs="Arial"/>
          <w:b/>
          <w:i w:val="0"/>
          <w:noProof/>
        </w:rPr>
        <w:t xml:space="preserve"> de 201</w:t>
      </w:r>
      <w:r w:rsidR="007B6EB2" w:rsidRPr="00B57985">
        <w:rPr>
          <w:rFonts w:cs="Arial"/>
          <w:b/>
          <w:i w:val="0"/>
          <w:noProof/>
        </w:rPr>
        <w:t>8</w:t>
      </w:r>
      <w:r w:rsidRPr="00B65CBF">
        <w:rPr>
          <w:rFonts w:cs="Arial"/>
          <w:b/>
          <w:i w:val="0"/>
          <w:noProof/>
        </w:rPr>
        <w:t xml:space="preserve"> </w:t>
      </w:r>
      <w:r w:rsidRPr="00CC1FD2">
        <w:rPr>
          <w:rFonts w:cs="Arial"/>
          <w:i w:val="0"/>
          <w:color w:val="000000"/>
        </w:rPr>
        <w:t xml:space="preserve">y la fecha de terminación será el </w:t>
      </w:r>
      <w:r w:rsidRPr="00B57985">
        <w:rPr>
          <w:rFonts w:cs="Arial"/>
          <w:i w:val="0"/>
          <w:color w:val="000000"/>
        </w:rPr>
        <w:t>día</w:t>
      </w:r>
      <w:r w:rsidRPr="00B57985">
        <w:rPr>
          <w:rFonts w:cs="Arial"/>
          <w:b/>
          <w:i w:val="0"/>
          <w:color w:val="000000"/>
        </w:rPr>
        <w:t xml:space="preserve"> </w:t>
      </w:r>
      <w:r w:rsidR="00B57985" w:rsidRPr="00B57985">
        <w:rPr>
          <w:rFonts w:cs="Arial"/>
          <w:b/>
          <w:i w:val="0"/>
        </w:rPr>
        <w:t>30</w:t>
      </w:r>
      <w:r w:rsidR="00E42D19" w:rsidRPr="00B57985">
        <w:rPr>
          <w:rFonts w:cs="Arial"/>
          <w:b/>
          <w:i w:val="0"/>
        </w:rPr>
        <w:t xml:space="preserve"> de </w:t>
      </w:r>
      <w:proofErr w:type="gramStart"/>
      <w:r w:rsidR="00B57985" w:rsidRPr="00B57985">
        <w:rPr>
          <w:rFonts w:cs="Arial"/>
          <w:b/>
          <w:i w:val="0"/>
        </w:rPr>
        <w:t>Octubre</w:t>
      </w:r>
      <w:proofErr w:type="gramEnd"/>
      <w:r w:rsidRPr="00B57985">
        <w:rPr>
          <w:rFonts w:cs="Arial"/>
          <w:b/>
          <w:i w:val="0"/>
          <w:noProof/>
        </w:rPr>
        <w:t xml:space="preserve"> de 201</w:t>
      </w:r>
      <w:r w:rsidR="007B6EB2" w:rsidRPr="00B57985">
        <w:rPr>
          <w:rFonts w:cs="Arial"/>
          <w:b/>
          <w:i w:val="0"/>
          <w:noProof/>
        </w:rPr>
        <w:t>8</w:t>
      </w:r>
      <w:r w:rsidRPr="00B57985">
        <w:rPr>
          <w:rFonts w:cs="Arial"/>
          <w:bCs/>
          <w:i w:val="0"/>
          <w:color w:val="000000"/>
        </w:rPr>
        <w:t>.</w:t>
      </w:r>
    </w:p>
    <w:p w:rsidR="003845F4" w:rsidRPr="00CC1FD2" w:rsidRDefault="003845F4" w:rsidP="003845F4">
      <w:pPr>
        <w:ind w:left="567" w:right="360" w:hanging="567"/>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1.4</w:t>
      </w:r>
      <w:r w:rsidRPr="00CC1FD2">
        <w:rPr>
          <w:rFonts w:cs="Arial"/>
          <w:b/>
          <w:i w:val="0"/>
        </w:rPr>
        <w:tab/>
        <w:t>PLAZO DE EJECUCIÓN DE LOS TRABAJOS.</w:t>
      </w:r>
    </w:p>
    <w:p w:rsidR="003845F4" w:rsidRPr="00CC1FD2" w:rsidRDefault="003845F4" w:rsidP="003845F4">
      <w:pPr>
        <w:jc w:val="both"/>
        <w:rPr>
          <w:rFonts w:cs="Arial"/>
          <w:i w:val="0"/>
        </w:rPr>
      </w:pPr>
    </w:p>
    <w:p w:rsidR="003845F4" w:rsidRPr="00CC1FD2" w:rsidRDefault="003845F4" w:rsidP="003845F4">
      <w:pPr>
        <w:jc w:val="both"/>
        <w:rPr>
          <w:rFonts w:cs="Arial"/>
          <w:i w:val="0"/>
        </w:rPr>
      </w:pPr>
      <w:r w:rsidRPr="00CC1FD2">
        <w:rPr>
          <w:rFonts w:cs="Arial"/>
          <w:i w:val="0"/>
        </w:rPr>
        <w:t xml:space="preserve">El plazo de ejecución de los trabajos será </w:t>
      </w:r>
      <w:r w:rsidRPr="00B57985">
        <w:rPr>
          <w:rFonts w:cs="Arial"/>
          <w:i w:val="0"/>
        </w:rPr>
        <w:t xml:space="preserve">de </w:t>
      </w:r>
      <w:r w:rsidR="00B57985" w:rsidRPr="00B57985">
        <w:rPr>
          <w:rFonts w:cs="Arial"/>
          <w:b/>
          <w:i w:val="0"/>
        </w:rPr>
        <w:t>60</w:t>
      </w:r>
      <w:r w:rsidRPr="00B57985">
        <w:rPr>
          <w:rFonts w:cs="Arial"/>
          <w:b/>
          <w:i w:val="0"/>
        </w:rPr>
        <w:t xml:space="preserve"> días naturales</w:t>
      </w:r>
      <w:r w:rsidRPr="00B57985">
        <w:rPr>
          <w:rFonts w:cs="Arial"/>
          <w:i w:val="0"/>
          <w:color w:val="000000"/>
        </w:rPr>
        <w:t>, contados</w:t>
      </w:r>
      <w:r w:rsidRPr="00CC1FD2">
        <w:rPr>
          <w:rFonts w:cs="Arial"/>
          <w:i w:val="0"/>
          <w:color w:val="000000"/>
        </w:rPr>
        <w:t xml:space="preserve"> a partir de la f</w:t>
      </w:r>
      <w:r w:rsidRPr="00CC1FD2">
        <w:rPr>
          <w:rFonts w:cs="Arial"/>
          <w:i w:val="0"/>
        </w:rPr>
        <w:t>echa de iniciación de los mismos.</w:t>
      </w:r>
    </w:p>
    <w:p w:rsidR="003845F4" w:rsidRPr="00CC1FD2" w:rsidRDefault="003845F4" w:rsidP="003845F4">
      <w:pPr>
        <w:jc w:val="both"/>
        <w:rPr>
          <w:rFonts w:cs="Arial"/>
          <w:bCs/>
          <w:i w:val="0"/>
        </w:rPr>
      </w:pPr>
    </w:p>
    <w:p w:rsidR="004C1BDC" w:rsidRPr="00021C0F" w:rsidRDefault="003845F4" w:rsidP="003845F4">
      <w:pPr>
        <w:ind w:left="567" w:right="360" w:hanging="567"/>
        <w:jc w:val="both"/>
        <w:rPr>
          <w:rFonts w:cs="Arial"/>
          <w:b/>
          <w:i w:val="0"/>
        </w:rPr>
      </w:pPr>
      <w:r w:rsidRPr="00CC1FD2">
        <w:rPr>
          <w:rFonts w:cs="Arial"/>
          <w:b/>
          <w:i w:val="0"/>
        </w:rPr>
        <w:t>1.5</w:t>
      </w:r>
      <w:r w:rsidRPr="00CC1FD2">
        <w:rPr>
          <w:rFonts w:cs="Arial"/>
          <w:b/>
          <w:i w:val="0"/>
        </w:rPr>
        <w:tab/>
        <w:t>PROGRAMA GENERAL DE EJECUCIÓN DE LOS TRABAJOS.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Los licitantes elaborarán sus programas de ejecución considerando lo indicado en el punto 1.</w:t>
      </w:r>
      <w:r w:rsidR="007D4639" w:rsidRPr="00021C0F">
        <w:rPr>
          <w:rFonts w:cs="Arial"/>
          <w:i w:val="0"/>
          <w:sz w:val="20"/>
          <w:lang w:val="es-MX"/>
        </w:rPr>
        <w:t>3</w:t>
      </w:r>
      <w:r w:rsidR="0054228B" w:rsidRPr="00021C0F">
        <w:rPr>
          <w:rFonts w:cs="Arial"/>
          <w:i w:val="0"/>
          <w:sz w:val="20"/>
          <w:lang w:val="es-MX"/>
        </w:rPr>
        <w:t xml:space="preserve"> </w:t>
      </w:r>
      <w:r w:rsidRPr="00021C0F">
        <w:rPr>
          <w:rFonts w:cs="Arial"/>
          <w:i w:val="0"/>
          <w:sz w:val="20"/>
          <w:lang w:val="es-MX"/>
        </w:rPr>
        <w:t xml:space="preserve"> y con el plazo solicitado en el punto 1.</w:t>
      </w:r>
      <w:r w:rsidR="007D4639" w:rsidRPr="00021C0F">
        <w:rPr>
          <w:rFonts w:cs="Arial"/>
          <w:i w:val="0"/>
          <w:sz w:val="20"/>
          <w:lang w:val="es-MX"/>
        </w:rPr>
        <w:t>4</w:t>
      </w:r>
      <w:r w:rsidRPr="00021C0F">
        <w:rPr>
          <w:rFonts w:cs="Arial"/>
          <w:i w:val="0"/>
          <w:sz w:val="20"/>
          <w:lang w:val="es-MX"/>
        </w:rPr>
        <w:t>.</w:t>
      </w:r>
      <w:r w:rsidR="0054228B" w:rsidRPr="00021C0F">
        <w:rPr>
          <w:rFonts w:cs="Arial"/>
          <w:i w:val="0"/>
          <w:sz w:val="20"/>
          <w:lang w:val="es-MX"/>
        </w:rPr>
        <w:t xml:space="preserve"> </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Dichos programas podrán ser presentados en los formatos que para tal efecto proporciona</w:t>
      </w:r>
      <w:r w:rsidR="006E2775">
        <w:rPr>
          <w:rFonts w:cs="Arial"/>
          <w:i w:val="0"/>
        </w:rPr>
        <w:t xml:space="preserve"> la</w:t>
      </w:r>
      <w:r w:rsidRPr="00021C0F">
        <w:rPr>
          <w:rFonts w:cs="Arial"/>
          <w:i w:val="0"/>
        </w:rPr>
        <w:t xml:space="preserve"> </w:t>
      </w:r>
      <w:r w:rsidR="006654D1" w:rsidRPr="00021C0F">
        <w:rPr>
          <w:rFonts w:cs="Arial"/>
          <w:i w:val="0"/>
        </w:rPr>
        <w:t>Comisión de Agua Potable y Alcantarillado del Estado de Quintana Roo</w:t>
      </w:r>
      <w:r w:rsidRPr="00021C0F">
        <w:rPr>
          <w:rFonts w:cs="Arial"/>
          <w:i w:val="0"/>
        </w:rPr>
        <w:t xml:space="preserve"> o podrán ser reproducidos, cumpliendo con cada uno de los elementos requeridos en </w:t>
      </w:r>
      <w:r w:rsidR="004322A8" w:rsidRPr="00021C0F">
        <w:rPr>
          <w:rFonts w:cs="Arial"/>
          <w:i w:val="0"/>
        </w:rPr>
        <w:t>los</w:t>
      </w:r>
      <w:r w:rsidRPr="00021C0F">
        <w:rPr>
          <w:rFonts w:cs="Arial"/>
          <w:i w:val="0"/>
        </w:rPr>
        <w:t xml:space="preserve"> punto</w:t>
      </w:r>
      <w:r w:rsidR="004322A8" w:rsidRPr="00021C0F">
        <w:rPr>
          <w:rFonts w:cs="Arial"/>
          <w:i w:val="0"/>
        </w:rPr>
        <w:t>s</w:t>
      </w:r>
      <w:r w:rsidRPr="00021C0F">
        <w:rPr>
          <w:rFonts w:cs="Arial"/>
          <w:i w:val="0"/>
        </w:rPr>
        <w:t xml:space="preserve"> </w:t>
      </w:r>
      <w:r w:rsidR="007364F5" w:rsidRPr="007364F5">
        <w:rPr>
          <w:rFonts w:cs="Arial"/>
          <w:b/>
          <w:i w:val="0"/>
        </w:rPr>
        <w:t>4.2.1,</w:t>
      </w:r>
      <w:r w:rsidR="007364F5">
        <w:rPr>
          <w:rFonts w:cs="Arial"/>
          <w:i w:val="0"/>
        </w:rPr>
        <w:t xml:space="preserve"> </w:t>
      </w:r>
      <w:r w:rsidRPr="006E2775">
        <w:rPr>
          <w:rFonts w:cs="Arial"/>
          <w:b/>
          <w:i w:val="0"/>
        </w:rPr>
        <w:t>4.2</w:t>
      </w:r>
      <w:r w:rsidR="004322A8" w:rsidRPr="006E2775">
        <w:rPr>
          <w:rFonts w:cs="Arial"/>
          <w:b/>
          <w:i w:val="0"/>
        </w:rPr>
        <w:t>.2 y 4.2.3</w:t>
      </w:r>
      <w:r w:rsidRPr="006E2775">
        <w:rPr>
          <w:rFonts w:cs="Arial"/>
          <w:b/>
          <w:i w:val="0"/>
        </w:rPr>
        <w:t>.</w:t>
      </w:r>
      <w:r w:rsidR="0054228B" w:rsidRPr="00021C0F">
        <w:rPr>
          <w:rFonts w:cs="Arial"/>
          <w:i w:val="0"/>
        </w:rPr>
        <w:t xml:space="preserve"> </w:t>
      </w:r>
      <w:r w:rsidR="0054228B" w:rsidRPr="00021C0F">
        <w:rPr>
          <w:rFonts w:cs="Arial"/>
          <w:b/>
          <w:i w:val="0"/>
        </w:rPr>
        <w:t>(</w:t>
      </w:r>
      <w:r w:rsidR="009B3A13" w:rsidRPr="00021C0F">
        <w:rPr>
          <w:rFonts w:cs="Arial"/>
          <w:b/>
          <w:i w:val="0"/>
          <w:u w:val="single"/>
        </w:rPr>
        <w:t>O</w:t>
      </w:r>
      <w:r w:rsidR="0054228B" w:rsidRPr="00021C0F">
        <w:rPr>
          <w:rFonts w:cs="Arial"/>
          <w:b/>
          <w:i w:val="0"/>
          <w:u w:val="single"/>
        </w:rPr>
        <w:t xml:space="preserve"> los que correspondan</w:t>
      </w:r>
      <w:r w:rsidR="0054228B" w:rsidRPr="00021C0F">
        <w:rPr>
          <w:rFonts w:cs="Arial"/>
          <w:b/>
          <w:i w:val="0"/>
        </w:rPr>
        <w:t>)</w:t>
      </w:r>
    </w:p>
    <w:p w:rsidR="00A86974" w:rsidRPr="00021C0F" w:rsidRDefault="00A86974" w:rsidP="004C1BDC">
      <w:pPr>
        <w:jc w:val="both"/>
        <w:rPr>
          <w:rFonts w:cs="Arial"/>
          <w:bCs/>
          <w:i w:val="0"/>
        </w:rPr>
      </w:pPr>
    </w:p>
    <w:p w:rsidR="004C1BDC" w:rsidRPr="00021C0F" w:rsidRDefault="004C1BDC" w:rsidP="004C1BDC">
      <w:pPr>
        <w:ind w:left="567" w:right="360" w:hanging="567"/>
        <w:jc w:val="both"/>
        <w:rPr>
          <w:rFonts w:cs="Arial"/>
          <w:b/>
          <w:i w:val="0"/>
        </w:rPr>
      </w:pPr>
      <w:r w:rsidRPr="00021C0F">
        <w:rPr>
          <w:rFonts w:cs="Arial"/>
          <w:b/>
          <w:i w:val="0"/>
        </w:rPr>
        <w:t>1.6</w:t>
      </w:r>
      <w:r w:rsidRPr="00021C0F">
        <w:rPr>
          <w:rFonts w:cs="Arial"/>
          <w:b/>
          <w:i w:val="0"/>
        </w:rPr>
        <w:tab/>
        <w:t xml:space="preserve">VISITA AL SITIO O SITIOS DE EJECUCIÓN DE </w:t>
      </w:r>
      <w:r w:rsidR="00AD5171" w:rsidRPr="00021C0F">
        <w:rPr>
          <w:rFonts w:cs="Arial"/>
          <w:b/>
          <w:i w:val="0"/>
        </w:rPr>
        <w:t>LOS TRABAJOS</w:t>
      </w:r>
      <w:r w:rsidRPr="00021C0F">
        <w:rPr>
          <w:rFonts w:cs="Arial"/>
          <w:b/>
          <w:i w:val="0"/>
        </w:rPr>
        <w:t xml:space="preserve"> Y JUNTA(S) DE ACLARACIONES.</w:t>
      </w:r>
    </w:p>
    <w:p w:rsidR="004C1BDC" w:rsidRPr="00021C0F" w:rsidRDefault="004C1BDC" w:rsidP="004C1BDC">
      <w:pPr>
        <w:jc w:val="both"/>
        <w:rPr>
          <w:rFonts w:cs="Arial"/>
          <w:i w:val="0"/>
        </w:rPr>
      </w:pPr>
    </w:p>
    <w:p w:rsidR="006654D1" w:rsidRPr="00021C0F" w:rsidRDefault="006654D1" w:rsidP="006654D1">
      <w:pPr>
        <w:jc w:val="both"/>
        <w:rPr>
          <w:rFonts w:cs="Arial"/>
          <w:bCs/>
          <w:i w:val="0"/>
          <w:color w:val="000000"/>
        </w:rPr>
      </w:pPr>
      <w:r w:rsidRPr="00021C0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021C0F" w:rsidRDefault="006654D1" w:rsidP="006654D1">
      <w:pPr>
        <w:ind w:left="270" w:right="702" w:hanging="270"/>
        <w:jc w:val="both"/>
        <w:rPr>
          <w:rFonts w:cs="Arial"/>
          <w:i w:val="0"/>
        </w:rPr>
      </w:pPr>
    </w:p>
    <w:p w:rsidR="006654D1" w:rsidRPr="00021C0F" w:rsidRDefault="006654D1" w:rsidP="006654D1">
      <w:pPr>
        <w:tabs>
          <w:tab w:val="left" w:pos="9356"/>
        </w:tabs>
        <w:jc w:val="both"/>
        <w:rPr>
          <w:rFonts w:cs="Arial"/>
          <w:i w:val="0"/>
        </w:rPr>
      </w:pPr>
      <w:r w:rsidRPr="00021C0F">
        <w:rPr>
          <w:rFonts w:cs="Arial"/>
          <w:bCs/>
          <w:i w:val="0"/>
          <w:color w:val="000000"/>
        </w:rPr>
        <w:t>En ningún caso, la Comisión de Agua Potable y Alcantarillado del Estado de Quintana Roo asumirá responsabilidad,</w:t>
      </w:r>
      <w:r w:rsidRPr="00021C0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El licitante deberá manifestar por escrito, que conoce el sitio de realización de los trabajos y sus condiciones ambientales, así como de haber considerado las modificaciones que, en s</w:t>
      </w:r>
      <w:r w:rsidR="007364F5">
        <w:rPr>
          <w:rFonts w:cs="Arial"/>
          <w:i w:val="0"/>
        </w:rPr>
        <w:t>u caso, se hayan efectuado a la</w:t>
      </w:r>
      <w:r w:rsidRPr="00021C0F">
        <w:rPr>
          <w:rFonts w:cs="Arial"/>
          <w:i w:val="0"/>
        </w:rPr>
        <w:t xml:space="preserve"> Convocatoria, ya sean derivadas de la(s) junta(s) de aclaraciones, de preguntas adicionales que se hayan efectuado con posterioridad a la(s) junta(s) de aclaraciones o de cualquier otra situación enmarcad</w:t>
      </w:r>
      <w:r w:rsidR="00025F1A">
        <w:rPr>
          <w:rFonts w:cs="Arial"/>
          <w:i w:val="0"/>
        </w:rPr>
        <w:t>a en la normatividad aplicable.</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color w:val="000000"/>
        </w:rPr>
      </w:pPr>
      <w:r w:rsidRPr="00021C0F">
        <w:rPr>
          <w:rFonts w:cs="Arial"/>
          <w:i w:val="0"/>
        </w:rPr>
        <w:t xml:space="preserve">En la(s) junta(s) de aclaraciones los Licitantes, podrán solicitar aclaraciones o modificaciones a las </w:t>
      </w:r>
      <w:r w:rsidRPr="00021C0F">
        <w:rPr>
          <w:rFonts w:cs="Arial"/>
          <w:bCs/>
          <w:i w:val="0"/>
          <w:color w:val="000000"/>
        </w:rPr>
        <w:t>mismas</w:t>
      </w:r>
      <w:r w:rsidRPr="00021C0F">
        <w:rPr>
          <w:rFonts w:cs="Arial"/>
          <w:i w:val="0"/>
          <w:color w:val="000000"/>
        </w:rPr>
        <w:t>, las cuales serán ponderadas por la Comisión de Agua Potable y Alcantarillado del Estado de Quintana Roo.</w:t>
      </w:r>
    </w:p>
    <w:p w:rsidR="006654D1" w:rsidRPr="00021C0F" w:rsidRDefault="006654D1" w:rsidP="006654D1">
      <w:pPr>
        <w:tabs>
          <w:tab w:val="left" w:pos="9356"/>
        </w:tabs>
        <w:jc w:val="both"/>
        <w:rPr>
          <w:rFonts w:cs="Arial"/>
          <w:i w:val="0"/>
          <w:color w:val="000000"/>
        </w:rPr>
      </w:pPr>
    </w:p>
    <w:p w:rsidR="006654D1" w:rsidRPr="00021C0F" w:rsidRDefault="006654D1" w:rsidP="006654D1">
      <w:pPr>
        <w:tabs>
          <w:tab w:val="left" w:pos="9356"/>
        </w:tabs>
        <w:jc w:val="both"/>
        <w:rPr>
          <w:rFonts w:cs="Arial"/>
          <w:b/>
          <w:bCs/>
          <w:i w:val="0"/>
          <w:color w:val="000000"/>
        </w:rPr>
      </w:pPr>
      <w:r w:rsidRPr="00021C0F">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021C0F">
        <w:rPr>
          <w:rFonts w:cs="Arial"/>
          <w:b/>
          <w:bCs/>
          <w:i w:val="0"/>
          <w:color w:val="000000"/>
        </w:rPr>
        <w:t xml:space="preserve"> </w:t>
      </w:r>
      <w:r w:rsidRPr="00021C0F">
        <w:rPr>
          <w:rFonts w:cs="Arial"/>
          <w:bCs/>
          <w:i w:val="0"/>
          <w:color w:val="000000"/>
        </w:rPr>
        <w:t>entregándoseles copia de la misma y para los ausentes, se pondrá a su disposición, en las oficinas de la Comisión de Agua Potable y Alcantarillado del Estado de Quintana Roo.</w:t>
      </w:r>
    </w:p>
    <w:p w:rsidR="006654D1" w:rsidRPr="00021C0F" w:rsidRDefault="006654D1" w:rsidP="006654D1">
      <w:pPr>
        <w:tabs>
          <w:tab w:val="left" w:pos="9356"/>
        </w:tabs>
        <w:jc w:val="both"/>
        <w:rPr>
          <w:rFonts w:cs="Arial"/>
          <w:bCs/>
          <w:i w:val="0"/>
        </w:rPr>
      </w:pPr>
    </w:p>
    <w:p w:rsidR="004C1BDC" w:rsidRPr="00021C0F" w:rsidRDefault="004C1BDC" w:rsidP="004C1BDC">
      <w:pPr>
        <w:ind w:left="567" w:right="360" w:hanging="567"/>
        <w:jc w:val="both"/>
        <w:rPr>
          <w:rFonts w:cs="Arial"/>
          <w:b/>
          <w:i w:val="0"/>
        </w:rPr>
      </w:pPr>
      <w:r w:rsidRPr="007364F5">
        <w:rPr>
          <w:rFonts w:cs="Arial"/>
          <w:b/>
          <w:i w:val="0"/>
        </w:rPr>
        <w:t>1.7</w:t>
      </w:r>
      <w:r w:rsidRPr="007364F5">
        <w:rPr>
          <w:rFonts w:cs="Arial"/>
          <w:b/>
          <w:i w:val="0"/>
        </w:rPr>
        <w:tab/>
        <w:t xml:space="preserve">LUGAR DE REUNIÓN PARA LA VISITA AL SITIO O SITIOS DE REALIZACIÓN DE </w:t>
      </w:r>
      <w:r w:rsidR="005D4E3C" w:rsidRPr="007364F5">
        <w:rPr>
          <w:rFonts w:cs="Arial"/>
          <w:b/>
          <w:i w:val="0"/>
        </w:rPr>
        <w:t>LOS TRABAJOS</w:t>
      </w:r>
      <w:r w:rsidRPr="007364F5">
        <w:rPr>
          <w:rFonts w:cs="Arial"/>
          <w:b/>
          <w:i w:val="0"/>
        </w:rPr>
        <w:t>.</w:t>
      </w:r>
    </w:p>
    <w:p w:rsidR="004C1BDC" w:rsidRPr="00021C0F" w:rsidRDefault="004C1BDC" w:rsidP="004C1BDC">
      <w:pPr>
        <w:tabs>
          <w:tab w:val="left" w:pos="9356"/>
        </w:tabs>
        <w:jc w:val="both"/>
        <w:rPr>
          <w:rFonts w:cs="Arial"/>
          <w:bCs/>
          <w:i w:val="0"/>
        </w:rPr>
      </w:pPr>
    </w:p>
    <w:p w:rsidR="00DC0946" w:rsidRPr="001F7021" w:rsidRDefault="00DC0946" w:rsidP="00DC0946">
      <w:pPr>
        <w:pStyle w:val="Textoindependiente31"/>
        <w:tabs>
          <w:tab w:val="left" w:pos="9356"/>
        </w:tabs>
        <w:rPr>
          <w:rFonts w:cs="Arial"/>
          <w:i w:val="0"/>
          <w:sz w:val="20"/>
          <w:lang w:val="es-MX"/>
        </w:rPr>
      </w:pPr>
      <w:r w:rsidRPr="00CC1FD2">
        <w:rPr>
          <w:rFonts w:cs="Arial"/>
          <w:i w:val="0"/>
          <w:sz w:val="20"/>
          <w:lang w:val="es-MX"/>
        </w:rPr>
        <w:t xml:space="preserve">El lugar de reunión para la visita al sitio de los trabajos será en </w:t>
      </w:r>
      <w:r>
        <w:rPr>
          <w:rFonts w:cs="Arial"/>
          <w:i w:val="0"/>
          <w:color w:val="000000"/>
          <w:sz w:val="20"/>
          <w:lang w:val="es-MX"/>
        </w:rPr>
        <w:t>la</w:t>
      </w:r>
      <w:r w:rsidRPr="00CC1FD2">
        <w:rPr>
          <w:rFonts w:cs="Arial"/>
          <w:i w:val="0"/>
          <w:color w:val="000000"/>
          <w:sz w:val="20"/>
          <w:lang w:val="es-MX"/>
        </w:rPr>
        <w:t xml:space="preserve"> </w:t>
      </w:r>
      <w:r w:rsidR="009A6BE3" w:rsidRPr="001F7021">
        <w:rPr>
          <w:rFonts w:cs="Arial"/>
          <w:b/>
          <w:i w:val="0"/>
          <w:sz w:val="20"/>
        </w:rPr>
        <w:t>Oficina de</w:t>
      </w:r>
      <w:r w:rsidR="00B80361" w:rsidRPr="001F7021">
        <w:rPr>
          <w:rFonts w:cs="Arial"/>
          <w:b/>
          <w:i w:val="0"/>
          <w:sz w:val="20"/>
        </w:rPr>
        <w:t xml:space="preserve"> la</w:t>
      </w:r>
      <w:r w:rsidR="009A6BE3" w:rsidRPr="001F7021">
        <w:rPr>
          <w:rFonts w:cs="Arial"/>
          <w:b/>
          <w:i w:val="0"/>
          <w:sz w:val="20"/>
        </w:rPr>
        <w:t xml:space="preserve"> </w:t>
      </w:r>
      <w:r w:rsidR="001F7021" w:rsidRPr="001F7021">
        <w:rPr>
          <w:rFonts w:cs="Arial"/>
          <w:b/>
          <w:i w:val="0"/>
          <w:sz w:val="20"/>
        </w:rPr>
        <w:t xml:space="preserve">Coordinación de Construcción de la convocante, sita en Efraín Aguilar # 210, Colonia Centro de la Ciudad de </w:t>
      </w:r>
      <w:r w:rsidR="001F7021" w:rsidRPr="001F7021">
        <w:rPr>
          <w:rFonts w:cs="Arial"/>
          <w:b/>
          <w:i w:val="0"/>
          <w:sz w:val="20"/>
        </w:rPr>
        <w:lastRenderedPageBreak/>
        <w:t>Chetumal, Quintana Roo,</w:t>
      </w:r>
      <w:r w:rsidRPr="001F7021">
        <w:rPr>
          <w:rFonts w:cs="Arial"/>
          <w:i w:val="0"/>
          <w:sz w:val="20"/>
          <w:lang w:val="es-MX"/>
        </w:rPr>
        <w:t xml:space="preserve"> </w:t>
      </w:r>
      <w:r w:rsidRPr="001F7021">
        <w:rPr>
          <w:rFonts w:cs="Arial"/>
          <w:b/>
          <w:i w:val="0"/>
          <w:sz w:val="20"/>
          <w:lang w:val="es-MX"/>
        </w:rPr>
        <w:t xml:space="preserve">a las </w:t>
      </w:r>
      <w:r w:rsidR="009A6BE3" w:rsidRPr="001F7021">
        <w:rPr>
          <w:rFonts w:cs="Arial"/>
          <w:b/>
          <w:i w:val="0"/>
          <w:sz w:val="20"/>
          <w:lang w:val="es-MX"/>
        </w:rPr>
        <w:t>10</w:t>
      </w:r>
      <w:r w:rsidRPr="001F7021">
        <w:rPr>
          <w:rFonts w:cs="Arial"/>
          <w:b/>
          <w:i w:val="0"/>
          <w:sz w:val="20"/>
          <w:lang w:val="es-MX"/>
        </w:rPr>
        <w:t xml:space="preserve">:00 a.m., el día </w:t>
      </w:r>
      <w:r w:rsidR="00715219" w:rsidRPr="001F7021">
        <w:rPr>
          <w:rFonts w:cs="Arial"/>
          <w:b/>
          <w:i w:val="0"/>
          <w:sz w:val="20"/>
          <w:lang w:val="es-MX"/>
        </w:rPr>
        <w:t>0</w:t>
      </w:r>
      <w:r w:rsidR="001F7021" w:rsidRPr="001F7021">
        <w:rPr>
          <w:rFonts w:cs="Arial"/>
          <w:b/>
          <w:i w:val="0"/>
          <w:sz w:val="20"/>
          <w:lang w:val="es-MX"/>
        </w:rPr>
        <w:t>6</w:t>
      </w:r>
      <w:r w:rsidRPr="001F7021">
        <w:rPr>
          <w:rFonts w:cs="Arial"/>
          <w:b/>
          <w:i w:val="0"/>
          <w:sz w:val="20"/>
          <w:lang w:val="es-MX"/>
        </w:rPr>
        <w:t xml:space="preserve"> de </w:t>
      </w:r>
      <w:proofErr w:type="gramStart"/>
      <w:r w:rsidR="001F7021" w:rsidRPr="001F7021">
        <w:rPr>
          <w:rFonts w:cs="Arial"/>
          <w:b/>
          <w:i w:val="0"/>
          <w:sz w:val="20"/>
          <w:lang w:val="es-MX"/>
        </w:rPr>
        <w:t>Agost</w:t>
      </w:r>
      <w:r w:rsidR="00715219" w:rsidRPr="001F7021">
        <w:rPr>
          <w:rFonts w:cs="Arial"/>
          <w:b/>
          <w:i w:val="0"/>
          <w:sz w:val="20"/>
          <w:lang w:val="es-MX"/>
        </w:rPr>
        <w:t>o</w:t>
      </w:r>
      <w:proofErr w:type="gramEnd"/>
      <w:r w:rsidRPr="001F7021">
        <w:rPr>
          <w:rFonts w:cs="Arial"/>
          <w:b/>
          <w:i w:val="0"/>
          <w:sz w:val="20"/>
          <w:lang w:val="es-MX"/>
        </w:rPr>
        <w:t xml:space="preserve"> de 201</w:t>
      </w:r>
      <w:r w:rsidR="009A6BE3" w:rsidRPr="001F7021">
        <w:rPr>
          <w:rFonts w:cs="Arial"/>
          <w:b/>
          <w:i w:val="0"/>
          <w:sz w:val="20"/>
          <w:lang w:val="es-MX"/>
        </w:rPr>
        <w:t>8</w:t>
      </w:r>
      <w:r w:rsidRPr="001F7021">
        <w:rPr>
          <w:rFonts w:cs="Arial"/>
          <w:i w:val="0"/>
          <w:sz w:val="20"/>
          <w:lang w:val="es-MX"/>
        </w:rPr>
        <w:t>.</w:t>
      </w:r>
    </w:p>
    <w:p w:rsidR="00DC0946" w:rsidRPr="00CC1FD2" w:rsidRDefault="00DC0946" w:rsidP="00DC0946">
      <w:pPr>
        <w:pStyle w:val="Textoindependiente31"/>
        <w:tabs>
          <w:tab w:val="left" w:pos="9356"/>
        </w:tabs>
        <w:rPr>
          <w:rFonts w:cs="Arial"/>
          <w:bCs/>
          <w:i w:val="0"/>
          <w:lang w:val="es-MX"/>
        </w:rPr>
      </w:pPr>
    </w:p>
    <w:p w:rsidR="001E4E3A" w:rsidRPr="00021C0F" w:rsidRDefault="001E4E3A" w:rsidP="001E4E3A">
      <w:pPr>
        <w:pStyle w:val="Textoindependiente31"/>
        <w:tabs>
          <w:tab w:val="left" w:pos="9356"/>
        </w:tabs>
        <w:rPr>
          <w:rFonts w:cs="Arial"/>
          <w:bCs/>
          <w:i w:val="0"/>
          <w:lang w:val="es-MX"/>
        </w:rPr>
      </w:pPr>
    </w:p>
    <w:p w:rsidR="004C1BDC" w:rsidRPr="00021C0F" w:rsidRDefault="004C1BDC" w:rsidP="004C1BDC">
      <w:pPr>
        <w:ind w:left="567" w:right="360" w:hanging="567"/>
        <w:jc w:val="both"/>
        <w:rPr>
          <w:rFonts w:cs="Arial"/>
          <w:i w:val="0"/>
        </w:rPr>
      </w:pPr>
      <w:r w:rsidRPr="007A6338">
        <w:rPr>
          <w:rFonts w:cs="Arial"/>
          <w:b/>
          <w:i w:val="0"/>
        </w:rPr>
        <w:t>1.8</w:t>
      </w:r>
      <w:r w:rsidRPr="007A6338">
        <w:rPr>
          <w:rFonts w:cs="Arial"/>
          <w:b/>
          <w:i w:val="0"/>
        </w:rPr>
        <w:tab/>
        <w:t>JUNTA(S) DE ACLARACIONES.</w:t>
      </w:r>
    </w:p>
    <w:p w:rsidR="004C1BDC" w:rsidRPr="00021C0F" w:rsidRDefault="004C1BDC" w:rsidP="004C1BDC">
      <w:pPr>
        <w:tabs>
          <w:tab w:val="left" w:pos="9356"/>
        </w:tabs>
        <w:jc w:val="both"/>
        <w:rPr>
          <w:rFonts w:cs="Arial"/>
          <w:i w:val="0"/>
        </w:rPr>
      </w:pPr>
    </w:p>
    <w:p w:rsidR="006654D1" w:rsidRDefault="006654D1" w:rsidP="006654D1">
      <w:pPr>
        <w:tabs>
          <w:tab w:val="left" w:pos="9356"/>
        </w:tabs>
        <w:jc w:val="both"/>
        <w:rPr>
          <w:rFonts w:cs="Arial"/>
          <w:b/>
          <w:i w:val="0"/>
        </w:rPr>
      </w:pPr>
      <w:r w:rsidRPr="00021C0F">
        <w:rPr>
          <w:rFonts w:cs="Arial"/>
          <w:i w:val="0"/>
        </w:rPr>
        <w:t>La jun</w:t>
      </w:r>
      <w:r w:rsidR="00DC0946">
        <w:rPr>
          <w:rFonts w:cs="Arial"/>
          <w:i w:val="0"/>
        </w:rPr>
        <w:t>ta de aclaraciones se celebrará</w:t>
      </w:r>
      <w:r w:rsidRPr="00021C0F">
        <w:rPr>
          <w:rFonts w:cs="Arial"/>
          <w:i w:val="0"/>
        </w:rPr>
        <w:t xml:space="preserve"> a las </w:t>
      </w:r>
      <w:r w:rsidR="00DC0946" w:rsidRPr="007A6338">
        <w:rPr>
          <w:rFonts w:cs="Arial"/>
          <w:b/>
          <w:i w:val="0"/>
        </w:rPr>
        <w:t>1</w:t>
      </w:r>
      <w:r w:rsidR="009A6BE3" w:rsidRPr="007A6338">
        <w:rPr>
          <w:rFonts w:cs="Arial"/>
          <w:b/>
          <w:i w:val="0"/>
        </w:rPr>
        <w:t>0</w:t>
      </w:r>
      <w:r w:rsidRPr="007A6338">
        <w:rPr>
          <w:rFonts w:cs="Arial"/>
          <w:b/>
          <w:i w:val="0"/>
          <w:noProof/>
        </w:rPr>
        <w:t>:00</w:t>
      </w:r>
      <w:r w:rsidR="00DC0946" w:rsidRPr="007A6338">
        <w:rPr>
          <w:rFonts w:cs="Arial"/>
          <w:b/>
          <w:i w:val="0"/>
          <w:noProof/>
        </w:rPr>
        <w:t xml:space="preserve"> a.m.</w:t>
      </w:r>
      <w:r w:rsidRPr="007A6338">
        <w:rPr>
          <w:rFonts w:cs="Arial"/>
          <w:b/>
          <w:i w:val="0"/>
        </w:rPr>
        <w:t xml:space="preserve">, el día </w:t>
      </w:r>
      <w:r w:rsidR="009A6BE3" w:rsidRPr="007A6338">
        <w:rPr>
          <w:rFonts w:cs="Arial"/>
          <w:b/>
          <w:i w:val="0"/>
        </w:rPr>
        <w:t>08</w:t>
      </w:r>
      <w:r w:rsidRPr="007A6338">
        <w:rPr>
          <w:rFonts w:cs="Arial"/>
          <w:b/>
          <w:i w:val="0"/>
          <w:noProof/>
        </w:rPr>
        <w:t xml:space="preserve"> de </w:t>
      </w:r>
      <w:r w:rsidR="007A6338" w:rsidRPr="007A6338">
        <w:rPr>
          <w:rFonts w:cs="Arial"/>
          <w:b/>
          <w:i w:val="0"/>
          <w:noProof/>
        </w:rPr>
        <w:t>Agost</w:t>
      </w:r>
      <w:r w:rsidR="009B3A13" w:rsidRPr="007A6338">
        <w:rPr>
          <w:rFonts w:cs="Arial"/>
          <w:b/>
          <w:i w:val="0"/>
          <w:noProof/>
        </w:rPr>
        <w:t>o</w:t>
      </w:r>
      <w:r w:rsidRPr="007A6338">
        <w:rPr>
          <w:rFonts w:cs="Arial"/>
          <w:b/>
          <w:i w:val="0"/>
          <w:noProof/>
        </w:rPr>
        <w:t xml:space="preserve"> de 201</w:t>
      </w:r>
      <w:r w:rsidR="009A6BE3" w:rsidRPr="007A6338">
        <w:rPr>
          <w:rFonts w:cs="Arial"/>
          <w:b/>
          <w:i w:val="0"/>
          <w:noProof/>
        </w:rPr>
        <w:t>8</w:t>
      </w:r>
      <w:r w:rsidRPr="007A6338">
        <w:rPr>
          <w:rFonts w:cs="Arial"/>
          <w:b/>
          <w:i w:val="0"/>
          <w:noProof/>
        </w:rPr>
        <w:t>.</w:t>
      </w:r>
      <w:r w:rsidRPr="007A6338">
        <w:rPr>
          <w:rFonts w:cs="Arial"/>
          <w:i w:val="0"/>
        </w:rPr>
        <w:t>,</w:t>
      </w:r>
      <w:r w:rsidRPr="00021C0F">
        <w:rPr>
          <w:rFonts w:cs="Arial"/>
          <w:i w:val="0"/>
        </w:rPr>
        <w:t xml:space="preserve"> en las oficinas de: la </w:t>
      </w:r>
      <w:r w:rsidR="00ED1C18" w:rsidRPr="00ED1C18">
        <w:rPr>
          <w:rFonts w:cs="Arial"/>
          <w:b/>
          <w:i w:val="0"/>
        </w:rPr>
        <w:t xml:space="preserve">Coordinación de Construcción situada en el predio </w:t>
      </w:r>
      <w:r w:rsidR="00DC0946">
        <w:rPr>
          <w:rFonts w:cs="Arial"/>
          <w:b/>
          <w:i w:val="0"/>
        </w:rPr>
        <w:t>marcado con el número 210 de la</w:t>
      </w:r>
      <w:r w:rsidR="00ED1C18" w:rsidRPr="00ED1C18">
        <w:rPr>
          <w:rFonts w:cs="Arial"/>
          <w:b/>
          <w:i w:val="0"/>
        </w:rPr>
        <w:t xml:space="preserve"> Av. Efraín Aguilar entre Av. Benito Juárez y Av. Héroes, Cd de Chetumal, Q. Roo. Tel: (983) 83-500-11 Ext. 222</w:t>
      </w:r>
      <w:r w:rsidR="007C6871">
        <w:rPr>
          <w:rFonts w:cs="Arial"/>
          <w:b/>
          <w:i w:val="0"/>
        </w:rPr>
        <w:t>.</w:t>
      </w:r>
    </w:p>
    <w:p w:rsidR="007C6871" w:rsidRPr="00021C0F" w:rsidRDefault="007C6871" w:rsidP="006654D1">
      <w:pPr>
        <w:tabs>
          <w:tab w:val="left" w:pos="9356"/>
        </w:tabs>
        <w:jc w:val="both"/>
        <w:rPr>
          <w:rFonts w:cs="Arial"/>
          <w:b/>
          <w:i w:val="0"/>
        </w:rPr>
      </w:pPr>
    </w:p>
    <w:p w:rsidR="006654D1" w:rsidRPr="00021C0F" w:rsidRDefault="006654D1" w:rsidP="006654D1">
      <w:pPr>
        <w:jc w:val="both"/>
        <w:rPr>
          <w:rFonts w:cs="Arial"/>
          <w:i w:val="0"/>
        </w:rPr>
      </w:pPr>
      <w:r w:rsidRPr="00021C0F">
        <w:rPr>
          <w:rFonts w:cs="Arial"/>
          <w:i w:val="0"/>
        </w:rPr>
        <w:t xml:space="preserve">En la (s) junta(s) de aclaraciones, la Comisión de Agua Potable y Alcantarillado del Estado de Quintana Roo resolverá en forma clara y precisa las dudas o cuestionamientos que sobre la </w:t>
      </w:r>
      <w:r w:rsidR="004471A3">
        <w:rPr>
          <w:rFonts w:cs="Arial"/>
          <w:i w:val="0"/>
        </w:rPr>
        <w:t>invitación</w:t>
      </w:r>
      <w:r w:rsidRPr="00021C0F">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021C0F" w:rsidRDefault="00B63EAF" w:rsidP="007364F5">
      <w:pPr>
        <w:ind w:right="360"/>
        <w:jc w:val="both"/>
        <w:rPr>
          <w:rFonts w:cs="Arial"/>
          <w:b/>
          <w:i w:val="0"/>
        </w:rPr>
      </w:pPr>
    </w:p>
    <w:p w:rsidR="004C1BDC" w:rsidRPr="00021C0F" w:rsidRDefault="004C1BDC" w:rsidP="004C1BDC">
      <w:pPr>
        <w:ind w:left="567" w:right="360" w:hanging="567"/>
        <w:jc w:val="both"/>
        <w:rPr>
          <w:rFonts w:cs="Arial"/>
          <w:b/>
          <w:i w:val="0"/>
        </w:rPr>
      </w:pPr>
      <w:r w:rsidRPr="00021C0F">
        <w:rPr>
          <w:rFonts w:cs="Arial"/>
          <w:b/>
          <w:i w:val="0"/>
        </w:rPr>
        <w:t>2</w:t>
      </w:r>
      <w:r w:rsidRPr="00021C0F">
        <w:rPr>
          <w:rFonts w:cs="Arial"/>
          <w:b/>
          <w:i w:val="0"/>
        </w:rPr>
        <w:tab/>
        <w:t>INFORMACIÓN</w:t>
      </w:r>
      <w:r w:rsidR="000F58CF" w:rsidRPr="00021C0F">
        <w:rPr>
          <w:rFonts w:cs="Arial"/>
          <w:b/>
          <w:i w:val="0"/>
        </w:rPr>
        <w:t>, DOCUMENTACIÓN Y ANEXOS QUE FORMAN PARTE DE ESTA</w:t>
      </w:r>
      <w:r w:rsidR="004471A3">
        <w:rPr>
          <w:rFonts w:cs="Arial"/>
          <w:b/>
          <w:i w:val="0"/>
        </w:rPr>
        <w:t xml:space="preserve"> CONVOCATORIA</w:t>
      </w:r>
      <w:r w:rsidRPr="00021C0F">
        <w:rPr>
          <w:rFonts w:cs="Arial"/>
          <w:b/>
          <w:i w:val="0"/>
        </w:rPr>
        <w:t>.</w:t>
      </w:r>
    </w:p>
    <w:p w:rsidR="004C1BDC" w:rsidRPr="00021C0F" w:rsidRDefault="004C1BDC" w:rsidP="004C1BDC">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 xml:space="preserve">En esta </w:t>
      </w:r>
      <w:r w:rsidR="004471A3">
        <w:rPr>
          <w:rFonts w:cs="Arial"/>
          <w:i w:val="0"/>
        </w:rPr>
        <w:t>invitación</w:t>
      </w:r>
      <w:r w:rsidR="00EB398A">
        <w:rPr>
          <w:rFonts w:cs="Arial"/>
          <w:i w:val="0"/>
        </w:rPr>
        <w:t xml:space="preserve"> </w:t>
      </w:r>
      <w:r w:rsidRPr="00021C0F">
        <w:rPr>
          <w:rFonts w:cs="Arial"/>
          <w:i w:val="0"/>
        </w:rPr>
        <w:t xml:space="preserve">se especifican los trabajos que se licitan, el procedimiento de esta </w:t>
      </w:r>
      <w:r w:rsidR="004471A3">
        <w:rPr>
          <w:rFonts w:cs="Arial"/>
          <w:i w:val="0"/>
        </w:rPr>
        <w:t>invitación</w:t>
      </w:r>
      <w:r w:rsidRPr="00021C0F">
        <w:rPr>
          <w:rFonts w:cs="Arial"/>
          <w:i w:val="0"/>
        </w:rPr>
        <w:t xml:space="preserve"> y las condiciones contractuales, detallándose en los siguientes documentos:</w:t>
      </w:r>
    </w:p>
    <w:p w:rsidR="006654D1" w:rsidRPr="00021C0F" w:rsidRDefault="006654D1" w:rsidP="006654D1">
      <w:pPr>
        <w:tabs>
          <w:tab w:val="left" w:pos="9356"/>
        </w:tabs>
        <w:ind w:left="1152" w:hanging="432"/>
        <w:jc w:val="both"/>
        <w:rPr>
          <w:rFonts w:cs="Arial"/>
          <w:i w:val="0"/>
        </w:rPr>
      </w:pP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Instrucciones a los licitantes.</w:t>
      </w:r>
    </w:p>
    <w:p w:rsidR="007A6338" w:rsidRPr="00776777" w:rsidRDefault="007A6338" w:rsidP="007A6338">
      <w:pPr>
        <w:numPr>
          <w:ilvl w:val="0"/>
          <w:numId w:val="4"/>
        </w:numPr>
        <w:ind w:left="1152" w:hanging="432"/>
        <w:jc w:val="both"/>
        <w:rPr>
          <w:rFonts w:cs="Arial"/>
          <w:i w:val="0"/>
        </w:rPr>
      </w:pPr>
      <w:r w:rsidRPr="00776777">
        <w:rPr>
          <w:rFonts w:cs="Arial"/>
          <w:i w:val="0"/>
        </w:rPr>
        <w:t>Parte técnica: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Términos de referencia</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Catálogo de conceptos.</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Modelo de contrato</w:t>
      </w:r>
    </w:p>
    <w:p w:rsidR="006654D1" w:rsidRPr="007A6338" w:rsidRDefault="007A6338" w:rsidP="007A6338">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p w:rsidR="006654D1" w:rsidRPr="00021C0F" w:rsidRDefault="006654D1" w:rsidP="006654D1">
      <w:pPr>
        <w:tabs>
          <w:tab w:val="left" w:pos="1134"/>
        </w:tabs>
        <w:ind w:left="1152" w:hanging="432"/>
        <w:jc w:val="both"/>
        <w:rPr>
          <w:rFonts w:cs="Arial"/>
          <w:i w:val="0"/>
        </w:rPr>
      </w:pPr>
    </w:p>
    <w:p w:rsidR="004C1BDC" w:rsidRPr="00021C0F" w:rsidRDefault="00025F1A" w:rsidP="00025F1A">
      <w:pPr>
        <w:tabs>
          <w:tab w:val="left" w:pos="9356"/>
        </w:tabs>
        <w:jc w:val="both"/>
        <w:rPr>
          <w:rFonts w:cs="Arial"/>
          <w:i w:val="0"/>
        </w:rPr>
      </w:pPr>
      <w:r w:rsidRPr="00021C0F">
        <w:rPr>
          <w:rFonts w:cs="Arial"/>
          <w:i w:val="0"/>
          <w:color w:val="000000"/>
        </w:rPr>
        <w:t xml:space="preserve">El licitante deberá examinar bajo su responsabilidad todas las instrucciones, formatos, condiciones y especificaciones que </w:t>
      </w:r>
      <w:r w:rsidRPr="00021C0F">
        <w:rPr>
          <w:rFonts w:cs="Arial"/>
          <w:bCs/>
          <w:i w:val="0"/>
          <w:color w:val="000000"/>
        </w:rPr>
        <w:t>se incluyen</w:t>
      </w:r>
      <w:r w:rsidRPr="00021C0F">
        <w:rPr>
          <w:rFonts w:cs="Arial"/>
          <w:i w:val="0"/>
          <w:color w:val="000000"/>
        </w:rPr>
        <w:t xml:space="preserve"> en esta </w:t>
      </w:r>
      <w:r w:rsidR="004471A3">
        <w:rPr>
          <w:rFonts w:cs="Arial"/>
          <w:i w:val="0"/>
          <w:color w:val="000000"/>
        </w:rPr>
        <w:t>invitación</w:t>
      </w:r>
      <w:r w:rsidRPr="00021C0F">
        <w:rPr>
          <w:rFonts w:cs="Arial"/>
          <w:i w:val="0"/>
          <w:color w:val="000000"/>
        </w:rPr>
        <w:t xml:space="preserve"> </w:t>
      </w:r>
      <w:r w:rsidRPr="00021C0F">
        <w:rPr>
          <w:rFonts w:cs="Arial"/>
          <w:bCs/>
          <w:i w:val="0"/>
          <w:color w:val="000000"/>
        </w:rPr>
        <w:t>para que</w:t>
      </w:r>
      <w:r w:rsidRPr="00021C0F">
        <w:rPr>
          <w:rFonts w:cs="Arial"/>
          <w:i w:val="0"/>
          <w:color w:val="000000"/>
        </w:rPr>
        <w:t xml:space="preserve"> no </w:t>
      </w:r>
      <w:r w:rsidRPr="00021C0F">
        <w:rPr>
          <w:rFonts w:cs="Arial"/>
          <w:bCs/>
          <w:i w:val="0"/>
          <w:color w:val="000000"/>
        </w:rPr>
        <w:t>incurra</w:t>
      </w:r>
      <w:r w:rsidRPr="00021C0F">
        <w:rPr>
          <w:rFonts w:cs="Arial"/>
          <w:i w:val="0"/>
          <w:color w:val="000000"/>
        </w:rPr>
        <w:t xml:space="preserve"> en alguno de los motivos </w:t>
      </w:r>
      <w:r>
        <w:rPr>
          <w:rFonts w:cs="Arial"/>
          <w:i w:val="0"/>
          <w:color w:val="000000"/>
        </w:rPr>
        <w:t xml:space="preserve">de desecamiento de su </w:t>
      </w:r>
      <w:r w:rsidRPr="00021C0F">
        <w:rPr>
          <w:rFonts w:cs="Arial"/>
          <w:i w:val="0"/>
          <w:color w:val="000000"/>
        </w:rPr>
        <w:t>proposición.</w:t>
      </w:r>
    </w:p>
    <w:p w:rsidR="00B63EAF" w:rsidRPr="00021C0F" w:rsidRDefault="00B63EAF" w:rsidP="004C1BDC">
      <w:pPr>
        <w:ind w:left="567" w:right="360" w:hanging="567"/>
        <w:jc w:val="both"/>
        <w:rPr>
          <w:rFonts w:cs="Arial"/>
          <w:b/>
          <w:i w:val="0"/>
        </w:rPr>
      </w:pPr>
    </w:p>
    <w:p w:rsidR="004C1BDC" w:rsidRPr="00021C0F" w:rsidRDefault="004C1BDC" w:rsidP="004C1BDC">
      <w:pPr>
        <w:ind w:left="567" w:right="360" w:hanging="567"/>
        <w:jc w:val="both"/>
        <w:rPr>
          <w:rFonts w:cs="Arial"/>
        </w:rPr>
      </w:pPr>
      <w:r w:rsidRPr="00021C0F">
        <w:rPr>
          <w:rFonts w:cs="Arial"/>
          <w:b/>
          <w:i w:val="0"/>
        </w:rPr>
        <w:t>3</w:t>
      </w:r>
      <w:r w:rsidRPr="00021C0F">
        <w:rPr>
          <w:rFonts w:cs="Arial"/>
          <w:b/>
          <w:i w:val="0"/>
        </w:rPr>
        <w:tab/>
        <w:t>MODIFICACIONES DE LA CONVOCATORIA.</w:t>
      </w:r>
    </w:p>
    <w:p w:rsidR="004C1BDC" w:rsidRPr="00021C0F" w:rsidRDefault="004C1BDC" w:rsidP="004C1BDC">
      <w:pPr>
        <w:tabs>
          <w:tab w:val="left" w:pos="9356"/>
        </w:tabs>
        <w:jc w:val="both"/>
        <w:rPr>
          <w:rFonts w:cs="Arial"/>
          <w:i w:val="0"/>
        </w:rPr>
      </w:pPr>
    </w:p>
    <w:p w:rsidR="006654D1" w:rsidRPr="00021C0F" w:rsidRDefault="00245B9F" w:rsidP="006654D1">
      <w:pPr>
        <w:pStyle w:val="Sangra2detindependiente1"/>
        <w:tabs>
          <w:tab w:val="left" w:pos="9356"/>
        </w:tabs>
        <w:ind w:left="0"/>
        <w:rPr>
          <w:rFonts w:cs="Arial"/>
          <w:b w:val="0"/>
          <w:bCs/>
          <w:color w:val="000000"/>
          <w:sz w:val="20"/>
          <w:lang w:val="es-MX"/>
        </w:rPr>
      </w:pPr>
      <w:r>
        <w:rPr>
          <w:rFonts w:cs="Arial"/>
          <w:b w:val="0"/>
          <w:bCs/>
          <w:color w:val="000000"/>
          <w:sz w:val="20"/>
          <w:lang w:val="es-MX"/>
        </w:rPr>
        <w:t>En los términos del artículo 30</w:t>
      </w:r>
      <w:r w:rsidR="006654D1" w:rsidRPr="00021C0F">
        <w:rPr>
          <w:rFonts w:cs="Arial"/>
          <w:b w:val="0"/>
          <w:bCs/>
          <w:color w:val="000000"/>
          <w:sz w:val="20"/>
          <w:lang w:val="es-MX"/>
        </w:rPr>
        <w:t xml:space="preserve"> de la Ley de Obras Públicas y Servicios Relacionados con las Mismas</w:t>
      </w:r>
      <w:r>
        <w:rPr>
          <w:rFonts w:cs="Arial"/>
          <w:b w:val="0"/>
          <w:bCs/>
          <w:color w:val="000000"/>
          <w:sz w:val="20"/>
          <w:lang w:val="es-MX"/>
        </w:rPr>
        <w:t xml:space="preserve"> del Estado de Quintana Roo</w:t>
      </w:r>
      <w:r w:rsidR="006654D1" w:rsidRPr="00021C0F">
        <w:rPr>
          <w:rFonts w:cs="Arial"/>
          <w:b w:val="0"/>
          <w:bCs/>
          <w:color w:val="000000"/>
          <w:sz w:val="20"/>
          <w:lang w:val="es-MX"/>
        </w:rPr>
        <w:t>, la Comisión de Agua Potable y Alcantarillado del Estado de Quintana Roo podrá modificar el contenido de esta Convocatoria.</w:t>
      </w:r>
    </w:p>
    <w:p w:rsidR="006654D1" w:rsidRPr="00021C0F" w:rsidRDefault="006654D1" w:rsidP="006654D1">
      <w:pPr>
        <w:tabs>
          <w:tab w:val="left" w:pos="9356"/>
        </w:tabs>
        <w:jc w:val="both"/>
        <w:rPr>
          <w:rFonts w:cs="Arial"/>
          <w:i w:val="0"/>
          <w:color w:val="000000"/>
        </w:rPr>
      </w:pPr>
    </w:p>
    <w:p w:rsidR="006654D1" w:rsidRPr="00021C0F" w:rsidRDefault="006654D1" w:rsidP="006654D1">
      <w:pPr>
        <w:pStyle w:val="Sangra2detindependiente1"/>
        <w:tabs>
          <w:tab w:val="left" w:pos="9356"/>
        </w:tabs>
        <w:ind w:left="0"/>
        <w:rPr>
          <w:rFonts w:cs="Arial"/>
          <w:b w:val="0"/>
          <w:bCs/>
          <w:color w:val="000000"/>
          <w:sz w:val="20"/>
          <w:lang w:val="es-MX"/>
        </w:rPr>
      </w:pPr>
      <w:r w:rsidRPr="00021C0F">
        <w:rPr>
          <w:rFonts w:cs="Arial"/>
          <w:b w:val="0"/>
          <w:bCs/>
          <w:color w:val="000000"/>
          <w:sz w:val="20"/>
          <w:lang w:val="es-MX"/>
        </w:rPr>
        <w:t xml:space="preserve">Las modificaciones que se generen en </w:t>
      </w:r>
      <w:r w:rsidRPr="00021C0F">
        <w:rPr>
          <w:rFonts w:cs="Arial"/>
          <w:b w:val="0"/>
          <w:color w:val="000000"/>
          <w:sz w:val="20"/>
          <w:lang w:val="es-MX"/>
        </w:rPr>
        <w:t xml:space="preserve">la(s) junta(s) </w:t>
      </w:r>
      <w:r w:rsidRPr="00021C0F">
        <w:rPr>
          <w:rFonts w:cs="Arial"/>
          <w:b w:val="0"/>
          <w:bCs/>
          <w:color w:val="000000"/>
          <w:sz w:val="20"/>
          <w:lang w:val="es-MX"/>
        </w:rPr>
        <w:t>de aclaraciones o con motivo de las</w:t>
      </w:r>
      <w:r w:rsidRPr="00021C0F">
        <w:rPr>
          <w:rFonts w:cs="Arial"/>
          <w:bCs/>
          <w:color w:val="0000FF"/>
          <w:sz w:val="20"/>
          <w:lang w:val="es-MX"/>
        </w:rPr>
        <w:t xml:space="preserve"> </w:t>
      </w:r>
      <w:r w:rsidRPr="00021C0F">
        <w:rPr>
          <w:rFonts w:cs="Arial"/>
          <w:b w:val="0"/>
          <w:bCs/>
          <w:color w:val="000000"/>
          <w:sz w:val="20"/>
          <w:lang w:val="es-MX"/>
        </w:rPr>
        <w:t>preguntas adicionales, serán de observancia obligatoria para los licitantes.</w:t>
      </w:r>
    </w:p>
    <w:p w:rsidR="006654D1" w:rsidRPr="00021C0F" w:rsidRDefault="006654D1" w:rsidP="006654D1">
      <w:pPr>
        <w:jc w:val="both"/>
        <w:rPr>
          <w:rFonts w:cs="Arial"/>
          <w:b/>
          <w:i w:val="0"/>
        </w:rPr>
      </w:pPr>
    </w:p>
    <w:p w:rsidR="006654D1" w:rsidRPr="00021C0F" w:rsidRDefault="006654D1" w:rsidP="006654D1">
      <w:pPr>
        <w:jc w:val="both"/>
        <w:rPr>
          <w:rFonts w:cs="Arial"/>
          <w:b/>
          <w:i w:val="0"/>
        </w:rPr>
      </w:pPr>
      <w:r w:rsidRPr="00021C0F">
        <w:rPr>
          <w:rFonts w:cs="Arial"/>
          <w:i w:val="0"/>
        </w:rPr>
        <w:t>Cualquie</w:t>
      </w:r>
      <w:r w:rsidR="00EB398A">
        <w:rPr>
          <w:rFonts w:cs="Arial"/>
          <w:i w:val="0"/>
        </w:rPr>
        <w:t xml:space="preserve">r modificación a </w:t>
      </w:r>
      <w:r w:rsidR="004471A3">
        <w:rPr>
          <w:rFonts w:cs="Arial"/>
          <w:i w:val="0"/>
        </w:rPr>
        <w:t>estas bases</w:t>
      </w:r>
      <w:r w:rsidRPr="00021C0F">
        <w:rPr>
          <w:rFonts w:cs="Arial"/>
          <w:i w:val="0"/>
        </w:rPr>
        <w:t xml:space="preserve"> derivada del resultado de la(s) junta(s) de aclaración(es), será consider</w:t>
      </w:r>
      <w:r w:rsidR="005E36FD">
        <w:rPr>
          <w:rFonts w:cs="Arial"/>
          <w:i w:val="0"/>
        </w:rPr>
        <w:t>ada como parte integrante de la</w:t>
      </w:r>
      <w:r w:rsidRPr="00021C0F">
        <w:rPr>
          <w:rFonts w:cs="Arial"/>
          <w:i w:val="0"/>
        </w:rPr>
        <w:t xml:space="preserve"> propia </w:t>
      </w:r>
      <w:r w:rsidR="00DF76BD">
        <w:rPr>
          <w:rFonts w:cs="Arial"/>
          <w:i w:val="0"/>
        </w:rPr>
        <w:t>invitación</w:t>
      </w:r>
      <w:r w:rsidR="00EB398A">
        <w:rPr>
          <w:rFonts w:cs="Arial"/>
          <w:i w:val="0"/>
        </w:rPr>
        <w:t>.</w:t>
      </w:r>
    </w:p>
    <w:p w:rsidR="006654D1" w:rsidRPr="00021C0F" w:rsidRDefault="006654D1" w:rsidP="006654D1">
      <w:pPr>
        <w:jc w:val="both"/>
        <w:rPr>
          <w:rFonts w:cs="Arial"/>
          <w:b/>
          <w:i w:val="0"/>
        </w:rPr>
      </w:pPr>
    </w:p>
    <w:p w:rsidR="00B63EAF" w:rsidRDefault="006654D1" w:rsidP="006654D1">
      <w:pPr>
        <w:pStyle w:val="Textoindependiente31"/>
        <w:tabs>
          <w:tab w:val="left" w:pos="9639"/>
        </w:tabs>
        <w:rPr>
          <w:rFonts w:cs="Arial"/>
          <w:i w:val="0"/>
          <w:sz w:val="20"/>
          <w:lang w:val="es-MX"/>
        </w:rPr>
      </w:pPr>
      <w:r w:rsidRPr="00021C0F">
        <w:rPr>
          <w:rFonts w:cs="Arial"/>
          <w:i w:val="0"/>
          <w:sz w:val="20"/>
          <w:lang w:val="es-MX"/>
        </w:rPr>
        <w:t>Las modificaciones que se hagan a esta</w:t>
      </w:r>
      <w:r w:rsidR="004471A3">
        <w:rPr>
          <w:rFonts w:cs="Arial"/>
          <w:i w:val="0"/>
          <w:sz w:val="20"/>
          <w:lang w:val="es-MX"/>
        </w:rPr>
        <w:t>s</w:t>
      </w:r>
      <w:r w:rsidRPr="00021C0F">
        <w:rPr>
          <w:rFonts w:cs="Arial"/>
          <w:i w:val="0"/>
          <w:sz w:val="20"/>
          <w:lang w:val="es-MX"/>
        </w:rPr>
        <w:t xml:space="preserve"> </w:t>
      </w:r>
      <w:r w:rsidR="004471A3">
        <w:rPr>
          <w:rFonts w:cs="Arial"/>
          <w:i w:val="0"/>
          <w:sz w:val="20"/>
          <w:lang w:val="es-MX"/>
        </w:rPr>
        <w:t xml:space="preserve">bases </w:t>
      </w:r>
      <w:r w:rsidRPr="00021C0F">
        <w:rPr>
          <w:rFonts w:cs="Arial"/>
          <w:i w:val="0"/>
          <w:sz w:val="20"/>
          <w:lang w:val="es-MX"/>
        </w:rPr>
        <w:t xml:space="preserve">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021C0F">
        <w:rPr>
          <w:rFonts w:cs="Arial"/>
          <w:i w:val="0"/>
          <w:sz w:val="20"/>
          <w:lang w:val="es-MX"/>
        </w:rPr>
        <w:t>Artículo</w:t>
      </w:r>
      <w:r w:rsidRPr="00021C0F">
        <w:rPr>
          <w:rFonts w:cs="Arial"/>
          <w:i w:val="0"/>
          <w:sz w:val="20"/>
          <w:lang w:val="es-MX"/>
        </w:rPr>
        <w:t xml:space="preserve"> 3</w:t>
      </w:r>
      <w:r w:rsidR="00245B9F">
        <w:rPr>
          <w:rFonts w:cs="Arial"/>
          <w:i w:val="0"/>
          <w:sz w:val="20"/>
          <w:lang w:val="es-MX"/>
        </w:rPr>
        <w:t>0</w:t>
      </w:r>
      <w:r w:rsidRPr="00021C0F">
        <w:rPr>
          <w:rFonts w:cs="Arial"/>
          <w:i w:val="0"/>
          <w:sz w:val="20"/>
          <w:lang w:val="es-MX"/>
        </w:rPr>
        <w:t xml:space="preserve"> de la Ley de Obras Publicas y servicios relacionados con las Mismas</w:t>
      </w:r>
      <w:r w:rsidR="00245B9F">
        <w:rPr>
          <w:rFonts w:cs="Arial"/>
          <w:i w:val="0"/>
          <w:sz w:val="20"/>
          <w:lang w:val="es-MX"/>
        </w:rPr>
        <w:t xml:space="preserve"> del Estado de Quintana Roo</w:t>
      </w:r>
      <w:r w:rsidRPr="00021C0F">
        <w:rPr>
          <w:rFonts w:cs="Arial"/>
          <w:i w:val="0"/>
          <w:sz w:val="20"/>
          <w:lang w:val="es-MX"/>
        </w:rPr>
        <w:t>.</w:t>
      </w:r>
    </w:p>
    <w:p w:rsidR="00EC4B0E" w:rsidRPr="00021C0F" w:rsidRDefault="00EC4B0E" w:rsidP="006654D1">
      <w:pPr>
        <w:pStyle w:val="Textoindependiente31"/>
        <w:tabs>
          <w:tab w:val="left" w:pos="9639"/>
        </w:tabs>
        <w:rPr>
          <w:rFonts w:cs="Arial"/>
          <w:i w:val="0"/>
          <w:sz w:val="20"/>
          <w:lang w:val="es-MX"/>
        </w:rPr>
      </w:pPr>
    </w:p>
    <w:p w:rsidR="004C1BDC" w:rsidRPr="00021C0F" w:rsidRDefault="004C1BDC" w:rsidP="004C1BDC">
      <w:pPr>
        <w:ind w:left="567" w:right="360" w:hanging="567"/>
        <w:jc w:val="both"/>
        <w:rPr>
          <w:rFonts w:cs="Arial"/>
          <w:b/>
          <w:i w:val="0"/>
        </w:rPr>
      </w:pPr>
      <w:r w:rsidRPr="00021C0F">
        <w:rPr>
          <w:rFonts w:cs="Arial"/>
          <w:b/>
          <w:i w:val="0"/>
        </w:rPr>
        <w:t>4</w:t>
      </w:r>
      <w:r w:rsidRPr="00021C0F">
        <w:rPr>
          <w:rFonts w:cs="Arial"/>
          <w:b/>
          <w:i w:val="0"/>
        </w:rPr>
        <w:tab/>
        <w:t>PREPARACIÓN DE LA PROPOSICIÓN.</w:t>
      </w:r>
    </w:p>
    <w:p w:rsidR="004C1BDC" w:rsidRPr="00021C0F" w:rsidRDefault="004C1BDC" w:rsidP="004C1BDC">
      <w:pPr>
        <w:tabs>
          <w:tab w:val="left" w:pos="9356"/>
        </w:tabs>
        <w:jc w:val="both"/>
        <w:rPr>
          <w:rFonts w:cs="Arial"/>
          <w:i w:val="0"/>
        </w:rPr>
      </w:pPr>
    </w:p>
    <w:p w:rsidR="008B00F3" w:rsidRDefault="008B00F3" w:rsidP="008B00F3">
      <w:pPr>
        <w:pStyle w:val="Textoindependiente2"/>
        <w:tabs>
          <w:tab w:val="left" w:pos="9356"/>
        </w:tabs>
        <w:rPr>
          <w:rFonts w:cs="Arial"/>
          <w:b w:val="0"/>
          <w:i w:val="0"/>
          <w:color w:val="000000"/>
          <w:u w:val="none"/>
          <w:lang w:val="es-MX"/>
        </w:rPr>
      </w:pPr>
      <w:r w:rsidRPr="00021C0F">
        <w:rPr>
          <w:rFonts w:cs="Arial"/>
          <w:b w:val="0"/>
          <w:i w:val="0"/>
          <w:color w:val="000000"/>
          <w:u w:val="none"/>
          <w:lang w:val="es-MX"/>
        </w:rPr>
        <w:t xml:space="preserve">Las proposiciones serán </w:t>
      </w:r>
      <w:r w:rsidR="00245B9F">
        <w:rPr>
          <w:rFonts w:cs="Arial"/>
          <w:b w:val="0"/>
          <w:i w:val="0"/>
          <w:color w:val="000000"/>
          <w:u w:val="none"/>
          <w:lang w:val="es-MX"/>
        </w:rPr>
        <w:t xml:space="preserve">presentadas por los licitantes </w:t>
      </w:r>
      <w:r w:rsidR="004D09CC">
        <w:rPr>
          <w:rFonts w:cs="Arial"/>
          <w:b w:val="0"/>
          <w:i w:val="0"/>
          <w:color w:val="000000"/>
          <w:u w:val="none"/>
          <w:lang w:val="es-MX"/>
        </w:rPr>
        <w:t xml:space="preserve">de acuerdo a la hora y fecha señalados en la presente convocatoria. La entrega de proposiciones </w:t>
      </w:r>
      <w:r w:rsidR="00E71A44">
        <w:rPr>
          <w:rFonts w:cs="Arial"/>
          <w:b w:val="0"/>
          <w:i w:val="0"/>
          <w:color w:val="000000"/>
          <w:u w:val="none"/>
          <w:lang w:val="es-MX"/>
        </w:rPr>
        <w:t>s</w:t>
      </w:r>
      <w:r w:rsidR="004D09CC">
        <w:rPr>
          <w:rFonts w:cs="Arial"/>
          <w:b w:val="0"/>
          <w:i w:val="0"/>
          <w:color w:val="000000"/>
          <w:u w:val="none"/>
          <w:lang w:val="es-MX"/>
        </w:rPr>
        <w:t xml:space="preserve">e hará en sobre cerrado. La documentación distinta a la propuesta técnica y económica podrá entregarse fuera de dicho sobre. </w:t>
      </w:r>
    </w:p>
    <w:p w:rsidR="00B371D9" w:rsidRPr="00021C0F" w:rsidRDefault="00B371D9" w:rsidP="008B00F3">
      <w:pPr>
        <w:pStyle w:val="Textoindependiente2"/>
        <w:tabs>
          <w:tab w:val="left" w:pos="9356"/>
        </w:tabs>
        <w:rPr>
          <w:rFonts w:cs="Arial"/>
          <w:b w:val="0"/>
          <w:i w:val="0"/>
          <w:color w:val="000000"/>
          <w:u w:val="none"/>
          <w:lang w:val="es-MX"/>
        </w:rPr>
      </w:pPr>
    </w:p>
    <w:p w:rsidR="00402F92" w:rsidRDefault="00402F92" w:rsidP="008B00F3">
      <w:pPr>
        <w:pStyle w:val="Textoindependiente2"/>
        <w:tabs>
          <w:tab w:val="left" w:pos="9356"/>
        </w:tabs>
        <w:rPr>
          <w:rFonts w:cs="Arial"/>
          <w:b w:val="0"/>
          <w:i w:val="0"/>
          <w:color w:val="000000"/>
          <w:u w:val="none"/>
          <w:lang w:val="es-MX"/>
        </w:rPr>
      </w:pPr>
      <w:r>
        <w:rPr>
          <w:rFonts w:cs="Arial"/>
          <w:b w:val="0"/>
          <w:i w:val="0"/>
          <w:color w:val="000000"/>
          <w:u w:val="none"/>
          <w:lang w:val="es-MX"/>
        </w:rPr>
        <w:lastRenderedPageBreak/>
        <w:t>La</w:t>
      </w:r>
      <w:r w:rsidR="008B00F3" w:rsidRPr="00021C0F">
        <w:rPr>
          <w:rFonts w:cs="Arial"/>
          <w:b w:val="0"/>
          <w:i w:val="0"/>
          <w:color w:val="000000"/>
          <w:u w:val="none"/>
          <w:lang w:val="es-MX"/>
        </w:rPr>
        <w:t xml:space="preserve"> firma </w:t>
      </w:r>
      <w:r>
        <w:rPr>
          <w:rFonts w:cs="Arial"/>
          <w:b w:val="0"/>
          <w:i w:val="0"/>
          <w:color w:val="000000"/>
          <w:u w:val="none"/>
          <w:lang w:val="es-MX"/>
        </w:rPr>
        <w:t>deberá ser autógrafa en toda la documentación correspondiente.</w:t>
      </w:r>
    </w:p>
    <w:p w:rsidR="008B00F3" w:rsidRPr="00021C0F" w:rsidRDefault="008B00F3" w:rsidP="008B00F3">
      <w:pPr>
        <w:pStyle w:val="Textoindependiente2"/>
        <w:tabs>
          <w:tab w:val="left" w:pos="9356"/>
        </w:tabs>
        <w:rPr>
          <w:b w:val="0"/>
          <w:i w:val="0"/>
          <w:u w:val="none"/>
          <w:lang w:val="es-MX"/>
        </w:rPr>
      </w:pPr>
      <w:r w:rsidRPr="00021C0F">
        <w:rPr>
          <w:rFonts w:cs="Arial"/>
          <w:b w:val="0"/>
          <w:i w:val="0"/>
          <w:color w:val="000000"/>
          <w:u w:val="none"/>
          <w:lang w:val="es-MX"/>
        </w:rPr>
        <w:t xml:space="preserve"> </w:t>
      </w:r>
    </w:p>
    <w:p w:rsidR="008B00F3" w:rsidRPr="00021C0F" w:rsidRDefault="008B00F3" w:rsidP="008B00F3">
      <w:pPr>
        <w:pStyle w:val="Textoindependiente2"/>
        <w:tabs>
          <w:tab w:val="left" w:pos="9356"/>
        </w:tabs>
        <w:rPr>
          <w:rFonts w:cs="Arial"/>
          <w:color w:val="000000"/>
          <w:u w:val="none"/>
          <w:lang w:val="es-MX"/>
        </w:rPr>
      </w:pPr>
      <w:r w:rsidRPr="00021C0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021C0F" w:rsidRDefault="008B00F3" w:rsidP="008B00F3">
      <w:pPr>
        <w:tabs>
          <w:tab w:val="left" w:pos="9356"/>
        </w:tabs>
        <w:jc w:val="both"/>
        <w:rPr>
          <w:rFonts w:cs="Arial"/>
          <w:i w:val="0"/>
        </w:rPr>
      </w:pPr>
    </w:p>
    <w:p w:rsidR="008B00F3" w:rsidRPr="00021C0F" w:rsidRDefault="008B00F3" w:rsidP="008B00F3">
      <w:pPr>
        <w:pStyle w:val="Textoindependiente2"/>
        <w:tabs>
          <w:tab w:val="left" w:pos="9356"/>
        </w:tabs>
        <w:rPr>
          <w:rFonts w:cs="Arial"/>
          <w:b w:val="0"/>
          <w:i w:val="0"/>
          <w:highlight w:val="yellow"/>
          <w:u w:val="none"/>
          <w:lang w:val="es-MX"/>
        </w:rPr>
      </w:pPr>
      <w:r w:rsidRPr="00021C0F">
        <w:rPr>
          <w:rFonts w:cs="Arial"/>
          <w:i w:val="0"/>
          <w:lang w:val="es-MX"/>
        </w:rPr>
        <w:t xml:space="preserve">En el caso de que el licitante entregue información de naturaleza confidencial, deberá señalarlo expresamente por escrito a la Comisión </w:t>
      </w:r>
      <w:r w:rsidR="001E4E3A" w:rsidRPr="00021C0F">
        <w:rPr>
          <w:rFonts w:cs="Arial"/>
          <w:i w:val="0"/>
          <w:lang w:val="es-MX"/>
        </w:rPr>
        <w:t>de Agua Potable y Alcantarillado del Estado de Quintana Roo</w:t>
      </w:r>
      <w:r w:rsidRPr="00021C0F">
        <w:rPr>
          <w:rFonts w:cs="Arial"/>
          <w:i w:val="0"/>
          <w:lang w:val="es-MX"/>
        </w:rPr>
        <w:t>, para los efectos de la Ley Federal de Transparencia y Acceso a la Información Pública Gubernamental.</w:t>
      </w:r>
    </w:p>
    <w:p w:rsidR="004C1BDC" w:rsidRDefault="004C1BDC" w:rsidP="004C1BDC">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0" w:name="_Hlk520215804"/>
      <w:r w:rsidRPr="00021C0F">
        <w:rPr>
          <w:i w:val="0"/>
          <w:color w:val="000000"/>
        </w:rPr>
        <w:t>Para intervenir en el acto de presentación y apertura de proposiciones bastará que los licitantes o algún representante se inscriban y firmen la lis</w:t>
      </w:r>
      <w:r>
        <w:rPr>
          <w:i w:val="0"/>
          <w:color w:val="000000"/>
        </w:rPr>
        <w:t xml:space="preserve">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0"/>
    <w:p w:rsidR="00B63EAF" w:rsidRPr="001F3181" w:rsidRDefault="00B63EAF" w:rsidP="007364F5">
      <w:pPr>
        <w:ind w:right="360"/>
        <w:jc w:val="both"/>
        <w:rPr>
          <w:rFonts w:cs="Arial"/>
          <w:i w:val="0"/>
        </w:rPr>
      </w:pPr>
    </w:p>
    <w:p w:rsidR="00950460" w:rsidRPr="00021C0F" w:rsidRDefault="00950460" w:rsidP="00950460">
      <w:pPr>
        <w:ind w:left="567" w:right="360" w:hanging="567"/>
        <w:jc w:val="both"/>
        <w:rPr>
          <w:rFonts w:cs="Arial"/>
        </w:rPr>
      </w:pPr>
      <w:r w:rsidRPr="00021C0F">
        <w:rPr>
          <w:rFonts w:cs="Arial"/>
          <w:b/>
          <w:i w:val="0"/>
        </w:rPr>
        <w:t>4.1</w:t>
      </w:r>
      <w:r w:rsidRPr="00021C0F">
        <w:rPr>
          <w:rFonts w:cs="Arial"/>
          <w:b/>
          <w:i w:val="0"/>
        </w:rPr>
        <w:tab/>
        <w:t>ENTREGA DE LAS PROPOSICIONES EN EL ACTO DE PRESENTACIÓN Y APERTURA DE PROPOSICIONES.</w:t>
      </w:r>
    </w:p>
    <w:p w:rsidR="00950460" w:rsidRPr="00021C0F" w:rsidRDefault="00950460" w:rsidP="00950460">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1" w:name="_Hlk520215330"/>
      <w:r w:rsidRPr="00021C0F">
        <w:rPr>
          <w:i w:val="0"/>
          <w:color w:val="000000"/>
        </w:rPr>
        <w:t xml:space="preserve">Para intervenir en el acto de presentación y apertura de proposiciones bastará que los licitantes o algún representante se inscriban y firmen la lista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1"/>
    <w:p w:rsidR="00950460" w:rsidRPr="00021C0F" w:rsidRDefault="00950460" w:rsidP="00950460">
      <w:pPr>
        <w:pStyle w:val="Sangra2detindependiente"/>
        <w:ind w:left="567" w:hanging="567"/>
        <w:rPr>
          <w:rFonts w:cs="Arial"/>
        </w:rPr>
      </w:pPr>
    </w:p>
    <w:p w:rsidR="00950460" w:rsidRPr="00021C0F" w:rsidRDefault="00950460" w:rsidP="00950460">
      <w:pPr>
        <w:pStyle w:val="Sangra2detindependiente"/>
        <w:ind w:left="567" w:hanging="567"/>
        <w:rPr>
          <w:rFonts w:cs="Arial"/>
        </w:rPr>
      </w:pPr>
      <w:r w:rsidRPr="00021C0F">
        <w:rPr>
          <w:rFonts w:cs="Arial"/>
        </w:rPr>
        <w:t>4.2</w:t>
      </w:r>
      <w:r w:rsidRPr="00021C0F">
        <w:rPr>
          <w:rFonts w:cs="Arial"/>
        </w:rPr>
        <w:tab/>
        <w:t>FORMA DE PRESENTACIÓN DE LAS PROPOSICIONES.</w:t>
      </w:r>
    </w:p>
    <w:p w:rsidR="00950460" w:rsidRDefault="00950460" w:rsidP="00950460">
      <w:pPr>
        <w:tabs>
          <w:tab w:val="left" w:pos="9356"/>
        </w:tabs>
        <w:jc w:val="both"/>
        <w:rPr>
          <w:rFonts w:cs="Arial"/>
          <w:i w:val="0"/>
        </w:rPr>
      </w:pPr>
    </w:p>
    <w:p w:rsidR="00950460" w:rsidRPr="00021C0F" w:rsidRDefault="00950460" w:rsidP="00950460">
      <w:pPr>
        <w:jc w:val="both"/>
        <w:rPr>
          <w:rFonts w:cs="Arial"/>
          <w:i w:val="0"/>
        </w:rPr>
      </w:pPr>
      <w:r w:rsidRPr="00021C0F">
        <w:rPr>
          <w:rFonts w:cs="Arial"/>
          <w:b/>
          <w:i w:val="0"/>
        </w:rPr>
        <w:t xml:space="preserve">DOCUMENTOS CON LOS QUE SE ACREDITARÁ LA EXPERIENCIA Y CAPACIDAD TÉCNICA Y FINANCIERA REQUERIDA PARA PARTICIPAR EN ESTA </w:t>
      </w:r>
      <w:r w:rsidR="004471A3">
        <w:rPr>
          <w:rFonts w:cs="Arial"/>
          <w:b/>
          <w:i w:val="0"/>
        </w:rPr>
        <w:t>INVITACIÓN</w:t>
      </w:r>
      <w:r w:rsidRPr="00021C0F">
        <w:rPr>
          <w:rFonts w:cs="Arial"/>
          <w:b/>
          <w:i w:val="0"/>
        </w:rPr>
        <w:t>.</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Los licitantes deberán acreditar su experiencia y capacidad técnica y financiera de la forma siguiente:</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 xml:space="preserve">La experiencia y capacidad técnica que deberán acreditar los interesados en participar en esta </w:t>
      </w:r>
      <w:r w:rsidR="004471A3">
        <w:rPr>
          <w:rFonts w:cs="Arial"/>
          <w:i w:val="0"/>
        </w:rPr>
        <w:t>invitación</w:t>
      </w:r>
      <w:r w:rsidRPr="00021C0F">
        <w:rPr>
          <w:rFonts w:cs="Arial"/>
          <w:i w:val="0"/>
        </w:rPr>
        <w:t xml:space="preserve"> deberá presentarse dentro del sobre que contenga sus proposiciones </w:t>
      </w:r>
      <w:bookmarkStart w:id="2" w:name="_Hlk520214484"/>
      <w:r w:rsidRPr="00021C0F">
        <w:rPr>
          <w:rFonts w:cs="Arial"/>
          <w:b/>
          <w:i w:val="0"/>
        </w:rPr>
        <w:t>(Documento</w:t>
      </w:r>
      <w:r>
        <w:rPr>
          <w:rFonts w:cs="Arial"/>
          <w:b/>
          <w:i w:val="0"/>
        </w:rPr>
        <w:t>s del</w:t>
      </w:r>
      <w:r w:rsidRPr="00021C0F">
        <w:rPr>
          <w:rFonts w:cs="Arial"/>
          <w:b/>
          <w:i w:val="0"/>
        </w:rPr>
        <w:t xml:space="preserve"> AT</w:t>
      </w:r>
      <w:r>
        <w:rPr>
          <w:rFonts w:cs="Arial"/>
          <w:b/>
          <w:i w:val="0"/>
        </w:rPr>
        <w:t>1</w:t>
      </w:r>
      <w:r w:rsidRPr="00021C0F">
        <w:rPr>
          <w:rFonts w:cs="Arial"/>
          <w:b/>
          <w:i w:val="0"/>
        </w:rPr>
        <w:t xml:space="preserve"> </w:t>
      </w:r>
      <w:r>
        <w:rPr>
          <w:rFonts w:cs="Arial"/>
          <w:b/>
          <w:i w:val="0"/>
        </w:rPr>
        <w:t>al AT16 y del AE1 al AE14</w:t>
      </w:r>
      <w:r w:rsidRPr="00021C0F">
        <w:rPr>
          <w:rFonts w:cs="Arial"/>
          <w:b/>
          <w:i w:val="0"/>
        </w:rPr>
        <w:t>)</w:t>
      </w:r>
      <w:r w:rsidRPr="00021C0F">
        <w:rPr>
          <w:rFonts w:cs="Arial"/>
          <w:i w:val="0"/>
        </w:rPr>
        <w:t>.</w:t>
      </w:r>
      <w:bookmarkEnd w:id="2"/>
    </w:p>
    <w:p w:rsidR="00950460" w:rsidRPr="00021C0F" w:rsidRDefault="00950460" w:rsidP="00950460">
      <w:pPr>
        <w:jc w:val="both"/>
        <w:rPr>
          <w:rFonts w:cs="Arial"/>
          <w:i w:val="0"/>
          <w:sz w:val="14"/>
        </w:rPr>
      </w:pPr>
    </w:p>
    <w:p w:rsidR="00950460" w:rsidRPr="00021C0F" w:rsidRDefault="00950460" w:rsidP="00950460">
      <w:pPr>
        <w:jc w:val="both"/>
        <w:rPr>
          <w:rFonts w:cs="Arial"/>
          <w:b/>
          <w:i w:val="0"/>
        </w:rPr>
      </w:pPr>
      <w:r w:rsidRPr="00021C0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r>
        <w:rPr>
          <w:rFonts w:cs="Arial"/>
          <w:i w:val="0"/>
          <w:color w:val="000000"/>
        </w:rPr>
        <w:t xml:space="preserve"> (PARA ESTA INVITACIÓN NO APLICA LA PARTICIPACIÓN CONJUNTA)</w:t>
      </w:r>
    </w:p>
    <w:p w:rsidR="00950460" w:rsidRDefault="00950460" w:rsidP="00950460">
      <w:pPr>
        <w:rPr>
          <w:rFonts w:cs="Arial"/>
          <w:b/>
          <w:i w:val="0"/>
          <w:sz w:val="14"/>
        </w:rPr>
      </w:pPr>
    </w:p>
    <w:p w:rsidR="00950460" w:rsidRDefault="00950460" w:rsidP="00950460">
      <w:pPr>
        <w:ind w:right="12"/>
        <w:jc w:val="both"/>
        <w:rPr>
          <w:rFonts w:cs="Arial"/>
          <w:b/>
          <w:i w:val="0"/>
        </w:rPr>
      </w:pPr>
    </w:p>
    <w:p w:rsidR="00950460" w:rsidRPr="00021C0F" w:rsidRDefault="00950460" w:rsidP="00950460">
      <w:pPr>
        <w:ind w:left="709" w:right="12" w:hanging="709"/>
        <w:jc w:val="both"/>
        <w:rPr>
          <w:rFonts w:cs="Arial"/>
          <w:b/>
          <w:i w:val="0"/>
        </w:rPr>
      </w:pPr>
      <w:r>
        <w:rPr>
          <w:rFonts w:cs="Arial"/>
          <w:b/>
          <w:i w:val="0"/>
        </w:rPr>
        <w:t>4.2.1</w:t>
      </w:r>
      <w:r>
        <w:rPr>
          <w:rFonts w:cs="Arial"/>
          <w:b/>
          <w:i w:val="0"/>
        </w:rPr>
        <w:tab/>
      </w:r>
      <w:r w:rsidRPr="00B46F42">
        <w:rPr>
          <w:rFonts w:cs="Arial"/>
          <w:b/>
          <w:i w:val="0"/>
        </w:rPr>
        <w:t>DOCUMENTACIÓN DISTINTA</w:t>
      </w:r>
      <w:r w:rsidRPr="00021C0F">
        <w:rPr>
          <w:rFonts w:cs="Arial"/>
          <w:b/>
          <w:i w:val="0"/>
        </w:rPr>
        <w:t xml:space="preserve"> QUE DEBE PRESENTARSE CONJUNTAMENTE</w:t>
      </w:r>
      <w:r>
        <w:rPr>
          <w:rFonts w:cs="Arial"/>
          <w:b/>
          <w:i w:val="0"/>
        </w:rPr>
        <w:t xml:space="preserve"> </w:t>
      </w:r>
      <w:r w:rsidRPr="00021C0F">
        <w:rPr>
          <w:rFonts w:cs="Arial"/>
          <w:b/>
          <w:i w:val="0"/>
        </w:rPr>
        <w:t>CON LAS PROPOSICIONES.</w:t>
      </w:r>
    </w:p>
    <w:p w:rsidR="00950460" w:rsidRPr="00021C0F" w:rsidRDefault="00950460" w:rsidP="00950460">
      <w:pPr>
        <w:ind w:right="51"/>
        <w:jc w:val="both"/>
        <w:rPr>
          <w:rFonts w:cs="Arial"/>
          <w:i w:val="0"/>
          <w:sz w:val="14"/>
        </w:rPr>
      </w:pPr>
    </w:p>
    <w:p w:rsidR="00950460" w:rsidRPr="00021C0F" w:rsidRDefault="00950460" w:rsidP="00950460">
      <w:pPr>
        <w:pStyle w:val="Textoindependiente31"/>
        <w:rPr>
          <w:rFonts w:cs="Arial"/>
          <w:i w:val="0"/>
          <w:sz w:val="20"/>
          <w:highlight w:val="yellow"/>
          <w:lang w:val="es-MX"/>
        </w:rPr>
      </w:pPr>
      <w:r w:rsidRPr="00021C0F">
        <w:rPr>
          <w:rFonts w:cs="Arial"/>
          <w:i w:val="0"/>
          <w:sz w:val="20"/>
          <w:lang w:val="es-MX"/>
        </w:rPr>
        <w:t xml:space="preserve">Con fundamento en </w:t>
      </w:r>
      <w:r>
        <w:rPr>
          <w:rFonts w:cs="Arial"/>
          <w:i w:val="0"/>
          <w:sz w:val="20"/>
          <w:lang w:val="es-MX"/>
        </w:rPr>
        <w:t>lo que establecen los Artículo</w:t>
      </w:r>
      <w:r w:rsidRPr="00021C0F">
        <w:rPr>
          <w:rFonts w:cs="Arial"/>
          <w:i w:val="0"/>
          <w:sz w:val="20"/>
          <w:lang w:val="es-MX"/>
        </w:rPr>
        <w:t xml:space="preserve"> 3</w:t>
      </w:r>
      <w:r>
        <w:rPr>
          <w:rFonts w:cs="Arial"/>
          <w:i w:val="0"/>
          <w:sz w:val="20"/>
          <w:lang w:val="es-MX"/>
        </w:rPr>
        <w:t>1</w:t>
      </w:r>
      <w:r w:rsidRPr="00021C0F">
        <w:rPr>
          <w:rFonts w:cs="Arial"/>
          <w:i w:val="0"/>
          <w:sz w:val="20"/>
          <w:lang w:val="es-MX"/>
        </w:rPr>
        <w:t xml:space="preserve"> de la Ley de Obras Públicas y Servicios Relacionados con las Mismas</w:t>
      </w:r>
      <w:r>
        <w:rPr>
          <w:rFonts w:cs="Arial"/>
          <w:i w:val="0"/>
          <w:sz w:val="20"/>
          <w:lang w:val="es-MX"/>
        </w:rPr>
        <w:t xml:space="preserve"> del Estado de Quintana Roo</w:t>
      </w:r>
      <w:r w:rsidRPr="00021C0F">
        <w:rPr>
          <w:rFonts w:cs="Arial"/>
          <w:i w:val="0"/>
          <w:sz w:val="20"/>
          <w:lang w:val="es-MX"/>
        </w:rPr>
        <w:t xml:space="preserve">, las personas físicas y morales que deseen participar en este procedimiento de </w:t>
      </w:r>
      <w:r w:rsidR="007364F5" w:rsidRPr="00021C0F">
        <w:rPr>
          <w:rFonts w:cs="Arial"/>
          <w:i w:val="0"/>
          <w:sz w:val="20"/>
          <w:lang w:val="es-MX"/>
        </w:rPr>
        <w:t>contratación</w:t>
      </w:r>
      <w:r w:rsidRPr="00021C0F">
        <w:rPr>
          <w:rFonts w:cs="Arial"/>
          <w:i w:val="0"/>
          <w:sz w:val="20"/>
          <w:lang w:val="es-MX"/>
        </w:rPr>
        <w:t xml:space="preserve"> deberán presentar sus proposiciones en los diferentes actos derivados de la presente </w:t>
      </w:r>
      <w:r w:rsidR="004471A3">
        <w:rPr>
          <w:rFonts w:cs="Arial"/>
          <w:i w:val="0"/>
          <w:sz w:val="20"/>
          <w:lang w:val="es-MX"/>
        </w:rPr>
        <w:t>invitación</w:t>
      </w:r>
      <w:r w:rsidRPr="00021C0F">
        <w:rPr>
          <w:rFonts w:cs="Arial"/>
          <w:i w:val="0"/>
          <w:sz w:val="20"/>
          <w:lang w:val="es-MX"/>
        </w:rPr>
        <w:t xml:space="preserve">, el que se acompañará con </w:t>
      </w:r>
      <w:r w:rsidRPr="00021C0F">
        <w:rPr>
          <w:rFonts w:cs="Arial"/>
          <w:b/>
          <w:i w:val="0"/>
          <w:sz w:val="20"/>
          <w:lang w:val="es-MX"/>
        </w:rPr>
        <w:t>la documentación adicional</w:t>
      </w:r>
      <w:r w:rsidRPr="00021C0F">
        <w:rPr>
          <w:rFonts w:cs="Arial"/>
          <w:i w:val="0"/>
          <w:sz w:val="20"/>
          <w:lang w:val="es-MX"/>
        </w:rPr>
        <w:t>, debidamente identificada.</w:t>
      </w:r>
    </w:p>
    <w:p w:rsidR="00950460" w:rsidRPr="00021C0F" w:rsidRDefault="00950460" w:rsidP="00950460">
      <w:pPr>
        <w:pStyle w:val="Textoindependiente31"/>
        <w:rPr>
          <w:rFonts w:cs="Arial"/>
          <w:i w:val="0"/>
          <w:sz w:val="20"/>
          <w:highlight w:val="yellow"/>
          <w:lang w:val="es-MX"/>
        </w:rPr>
      </w:pPr>
    </w:p>
    <w:p w:rsidR="00950460" w:rsidRPr="00021C0F" w:rsidRDefault="00950460" w:rsidP="00950460">
      <w:pPr>
        <w:pStyle w:val="Textoindependiente31"/>
        <w:rPr>
          <w:rFonts w:cs="Arial"/>
          <w:i w:val="0"/>
          <w:sz w:val="20"/>
          <w:highlight w:val="yellow"/>
          <w:lang w:val="es-MX"/>
        </w:rPr>
      </w:pPr>
      <w:r w:rsidRPr="00021C0F">
        <w:rPr>
          <w:rFonts w:cs="Arial"/>
          <w:i w:val="0"/>
          <w:color w:val="000000"/>
          <w:sz w:val="20"/>
          <w:lang w:val="es-MX"/>
        </w:rPr>
        <w:t xml:space="preserve">Los licitantes que presenten sus proposiciones </w:t>
      </w:r>
      <w:r>
        <w:rPr>
          <w:rFonts w:cs="Arial"/>
          <w:i w:val="0"/>
          <w:color w:val="000000"/>
          <w:sz w:val="20"/>
          <w:lang w:val="es-MX"/>
        </w:rPr>
        <w:t xml:space="preserve">deberán anexar </w:t>
      </w:r>
      <w:r w:rsidRPr="00021C0F">
        <w:rPr>
          <w:rFonts w:cs="Arial"/>
          <w:i w:val="0"/>
          <w:color w:val="000000"/>
          <w:sz w:val="20"/>
          <w:lang w:val="es-MX"/>
        </w:rPr>
        <w:t>los siguientes documentos:</w:t>
      </w:r>
    </w:p>
    <w:p w:rsidR="00950460" w:rsidRPr="00021C0F" w:rsidRDefault="00950460" w:rsidP="00950460">
      <w:pPr>
        <w:pStyle w:val="Textoindependiente31"/>
        <w:ind w:right="-79"/>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en el que manifieste el domicilio para oír y recibir todo tipo de </w:t>
      </w:r>
      <w:r w:rsidR="007364F5" w:rsidRPr="00021C0F">
        <w:rPr>
          <w:rFonts w:cs="Arial"/>
          <w:i w:val="0"/>
          <w:sz w:val="20"/>
          <w:lang w:val="es-MX"/>
        </w:rPr>
        <w:t>notificaciones,</w:t>
      </w:r>
      <w:r w:rsidRPr="00021C0F">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0460" w:rsidRPr="00021C0F" w:rsidRDefault="00950460" w:rsidP="00950460">
      <w:pPr>
        <w:pStyle w:val="ROMANOS"/>
        <w:spacing w:after="0" w:line="240" w:lineRule="auto"/>
        <w:ind w:left="720" w:firstLine="0"/>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mediante el cual declare </w:t>
      </w:r>
      <w:r>
        <w:rPr>
          <w:rFonts w:cs="Arial"/>
          <w:i w:val="0"/>
          <w:sz w:val="20"/>
          <w:lang w:val="es-MX"/>
        </w:rPr>
        <w:t>bajo protesta de decir verdad</w:t>
      </w:r>
      <w:r w:rsidRPr="00BA287E">
        <w:rPr>
          <w:rFonts w:cs="Arial"/>
          <w:i w:val="0"/>
          <w:sz w:val="20"/>
          <w:lang w:val="es-MX"/>
        </w:rPr>
        <w:t xml:space="preserve"> de </w:t>
      </w:r>
      <w:r w:rsidRPr="00021C0F">
        <w:rPr>
          <w:rFonts w:cs="Arial"/>
          <w:i w:val="0"/>
          <w:sz w:val="20"/>
          <w:lang w:val="es-MX"/>
        </w:rPr>
        <w:t xml:space="preserve">no </w:t>
      </w:r>
      <w:r>
        <w:rPr>
          <w:rFonts w:cs="Arial"/>
          <w:i w:val="0"/>
          <w:sz w:val="20"/>
          <w:lang w:val="es-MX"/>
        </w:rPr>
        <w:t xml:space="preserve">encontrarse en alguno de los supuestos del artículo 37 de </w:t>
      </w:r>
      <w:r w:rsidRPr="00021C0F">
        <w:rPr>
          <w:rFonts w:cs="Arial"/>
          <w:i w:val="0"/>
          <w:sz w:val="20"/>
          <w:lang w:val="es-MX"/>
        </w:rPr>
        <w:t>la Ley de Obras Públicas y Servicios Relacionados con las Mismas</w:t>
      </w:r>
      <w:r>
        <w:rPr>
          <w:rFonts w:cs="Arial"/>
          <w:i w:val="0"/>
          <w:sz w:val="20"/>
          <w:lang w:val="es-MX"/>
        </w:rPr>
        <w:t xml:space="preserve"> del Estado de Quintana Roo</w:t>
      </w:r>
      <w:r w:rsidRPr="00021C0F">
        <w:rPr>
          <w:rFonts w:cs="Arial"/>
          <w:i w:val="0"/>
          <w:sz w:val="20"/>
          <w:lang w:val="es-MX"/>
        </w:rPr>
        <w:t>,</w:t>
      </w:r>
    </w:p>
    <w:p w:rsidR="00950460" w:rsidRPr="00021C0F" w:rsidRDefault="00950460" w:rsidP="00950460">
      <w:pPr>
        <w:pStyle w:val="ROMANOS"/>
        <w:spacing w:after="0" w:line="240" w:lineRule="auto"/>
        <w:ind w:left="0" w:firstLine="720"/>
        <w:rPr>
          <w:rFonts w:cs="Arial"/>
          <w:i w:val="0"/>
          <w:sz w:val="20"/>
          <w:lang w:val="es-MX"/>
        </w:rPr>
      </w:pPr>
    </w:p>
    <w:p w:rsidR="00950460" w:rsidRPr="00021C0F" w:rsidRDefault="00950460" w:rsidP="00950460">
      <w:pPr>
        <w:pStyle w:val="ROMANOS"/>
        <w:ind w:left="720" w:firstLine="0"/>
        <w:rPr>
          <w:rFonts w:cs="Arial"/>
          <w:i w:val="0"/>
          <w:sz w:val="20"/>
          <w:lang w:val="es-MX"/>
        </w:rPr>
      </w:pPr>
      <w:r w:rsidRPr="00021C0F">
        <w:rPr>
          <w:rFonts w:cs="Arial"/>
          <w:i w:val="0"/>
          <w:sz w:val="20"/>
          <w:lang w:val="es-MX"/>
        </w:rPr>
        <w:lastRenderedPageBreak/>
        <w:t xml:space="preserve">La falsedad en la manifestación a que se refiere esta fracción será sancionada en los términos de </w:t>
      </w:r>
      <w:r>
        <w:rPr>
          <w:rFonts w:cs="Arial"/>
          <w:i w:val="0"/>
          <w:sz w:val="20"/>
          <w:lang w:val="es-MX"/>
        </w:rPr>
        <w:t xml:space="preserve">esta </w:t>
      </w:r>
      <w:r w:rsidRPr="00021C0F">
        <w:rPr>
          <w:rFonts w:cs="Arial"/>
          <w:i w:val="0"/>
          <w:sz w:val="20"/>
          <w:lang w:val="es-MX"/>
        </w:rPr>
        <w:t>Ley de Obras Públicas y Servicios Relacionados con las Mismas</w:t>
      </w:r>
      <w:r>
        <w:rPr>
          <w:rFonts w:cs="Arial"/>
          <w:i w:val="0"/>
          <w:sz w:val="20"/>
          <w:lang w:val="es-MX"/>
        </w:rPr>
        <w:t xml:space="preserve"> del Estado de Quintana Roo.</w:t>
      </w:r>
    </w:p>
    <w:p w:rsidR="00950460" w:rsidRDefault="00950460" w:rsidP="00950460">
      <w:pPr>
        <w:pStyle w:val="ROMANOS"/>
        <w:ind w:left="720" w:firstLine="0"/>
        <w:rPr>
          <w:rFonts w:cs="Arial"/>
          <w:i w:val="0"/>
          <w:sz w:val="20"/>
          <w:lang w:val="es-MX"/>
        </w:rPr>
      </w:pPr>
      <w:r w:rsidRPr="00021C0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0460" w:rsidRPr="00021C0F" w:rsidRDefault="00950460" w:rsidP="00950460">
      <w:pPr>
        <w:pStyle w:val="ROMANOS"/>
        <w:spacing w:after="0" w:line="240" w:lineRule="auto"/>
        <w:ind w:left="0" w:firstLine="720"/>
        <w:rPr>
          <w:rFonts w:cs="Arial"/>
          <w:i w:val="0"/>
          <w:szCs w:val="18"/>
          <w:lang w:val="es-MX"/>
        </w:rPr>
      </w:pPr>
    </w:p>
    <w:p w:rsidR="00950460" w:rsidRPr="00021C0F" w:rsidRDefault="00950460" w:rsidP="00950460">
      <w:pPr>
        <w:pStyle w:val="ROMANOS"/>
        <w:numPr>
          <w:ilvl w:val="0"/>
          <w:numId w:val="41"/>
        </w:numPr>
        <w:spacing w:after="0" w:line="240" w:lineRule="auto"/>
        <w:rPr>
          <w:rFonts w:cs="Arial"/>
          <w:b/>
          <w:i w:val="0"/>
          <w:sz w:val="20"/>
          <w:lang w:val="es-MX"/>
        </w:rPr>
      </w:pPr>
      <w:r>
        <w:rPr>
          <w:rFonts w:cs="Arial"/>
          <w:i w:val="0"/>
          <w:sz w:val="20"/>
          <w:lang w:val="es-MX"/>
        </w:rPr>
        <w:t xml:space="preserve">Copia simple de la </w:t>
      </w:r>
      <w:r w:rsidRPr="00021C0F">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50460" w:rsidRPr="00021C0F" w:rsidRDefault="00950460" w:rsidP="00950460">
      <w:pPr>
        <w:pStyle w:val="ROMANOS"/>
        <w:spacing w:after="0" w:line="240" w:lineRule="auto"/>
        <w:ind w:left="720" w:firstLine="0"/>
        <w:rPr>
          <w:rFonts w:cs="Arial"/>
          <w:b/>
          <w:i w:val="0"/>
          <w:color w:val="0000FF"/>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Copia simple por ambos lados de la identificación oficial vigente con fotografía, tratándose de </w:t>
      </w:r>
      <w:r w:rsidRPr="00021C0F">
        <w:rPr>
          <w:rFonts w:cs="Arial"/>
          <w:i w:val="0"/>
          <w:iCs/>
          <w:sz w:val="20"/>
          <w:lang w:val="es-MX"/>
        </w:rPr>
        <w:t>personas</w:t>
      </w:r>
      <w:r w:rsidRPr="00021C0F">
        <w:rPr>
          <w:rFonts w:cs="Arial"/>
          <w:i w:val="0"/>
          <w:sz w:val="20"/>
          <w:lang w:val="es-MX"/>
        </w:rPr>
        <w:t xml:space="preserve"> físicas y en el caso de personas morales de la persona que firme la proposición.</w:t>
      </w:r>
    </w:p>
    <w:p w:rsidR="00950460" w:rsidRPr="00021C0F" w:rsidRDefault="00950460" w:rsidP="00950460">
      <w:pPr>
        <w:pStyle w:val="ROMANOS"/>
        <w:spacing w:after="0" w:line="240" w:lineRule="auto"/>
        <w:ind w:left="0" w:firstLine="0"/>
        <w:rPr>
          <w:rFonts w:cs="Arial"/>
          <w:i w:val="0"/>
          <w:sz w:val="16"/>
          <w:lang w:val="es-MX"/>
        </w:rPr>
      </w:pPr>
    </w:p>
    <w:p w:rsidR="00950460" w:rsidRPr="00021C0F" w:rsidRDefault="00950460" w:rsidP="00950460">
      <w:pPr>
        <w:pStyle w:val="ROMANOS"/>
        <w:numPr>
          <w:ilvl w:val="0"/>
          <w:numId w:val="41"/>
        </w:numPr>
        <w:spacing w:after="0" w:line="240" w:lineRule="auto"/>
        <w:rPr>
          <w:rFonts w:cs="Arial"/>
          <w:i w:val="0"/>
          <w:sz w:val="20"/>
          <w:szCs w:val="18"/>
          <w:lang w:val="es-MX"/>
        </w:rPr>
      </w:pPr>
      <w:r w:rsidRPr="00021C0F">
        <w:rPr>
          <w:rFonts w:cs="Arial"/>
          <w:i w:val="0"/>
          <w:sz w:val="20"/>
          <w:lang w:val="es-MX"/>
        </w:rPr>
        <w:t>Escrito mediante el cual la persona moral manifieste que su representante cuenta con facultades suficientes para comprometer a su representada, mismo que contendrá los datos siguientes</w:t>
      </w:r>
      <w:r w:rsidRPr="00021C0F">
        <w:rPr>
          <w:rFonts w:cs="Arial"/>
          <w:i w:val="0"/>
          <w:sz w:val="20"/>
          <w:szCs w:val="18"/>
          <w:lang w:val="es-MX"/>
        </w:rPr>
        <w:t>:</w:t>
      </w:r>
    </w:p>
    <w:p w:rsidR="00950460" w:rsidRPr="00021C0F" w:rsidRDefault="00950460" w:rsidP="00950460">
      <w:pPr>
        <w:pStyle w:val="ROMANOS"/>
        <w:spacing w:after="0" w:line="240" w:lineRule="auto"/>
        <w:ind w:left="709" w:firstLine="11"/>
        <w:rPr>
          <w:rFonts w:cs="Arial"/>
          <w:i w:val="0"/>
          <w:sz w:val="20"/>
          <w:szCs w:val="18"/>
          <w:lang w:val="es-MX"/>
        </w:rPr>
      </w:pPr>
    </w:p>
    <w:p w:rsidR="00950460" w:rsidRPr="00021C0F" w:rsidRDefault="00950460" w:rsidP="00950460">
      <w:pPr>
        <w:pStyle w:val="INCISO"/>
        <w:numPr>
          <w:ilvl w:val="1"/>
          <w:numId w:val="3"/>
        </w:numPr>
        <w:tabs>
          <w:tab w:val="clear" w:pos="1152"/>
          <w:tab w:val="left" w:pos="709"/>
        </w:tabs>
        <w:spacing w:after="0" w:line="240" w:lineRule="auto"/>
        <w:rPr>
          <w:rFonts w:cs="Arial"/>
          <w:sz w:val="20"/>
          <w:lang w:val="es-MX"/>
        </w:rPr>
      </w:pPr>
      <w:r w:rsidRPr="00021C0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0460" w:rsidRPr="00021C0F" w:rsidRDefault="00950460" w:rsidP="00950460">
      <w:pPr>
        <w:pStyle w:val="INCISO"/>
        <w:tabs>
          <w:tab w:val="clear" w:pos="1152"/>
        </w:tabs>
        <w:spacing w:after="0" w:line="240" w:lineRule="auto"/>
        <w:ind w:left="1080" w:firstLine="0"/>
        <w:rPr>
          <w:rFonts w:cs="Arial"/>
          <w:sz w:val="20"/>
          <w:lang w:val="es-MX"/>
        </w:rPr>
      </w:pPr>
    </w:p>
    <w:p w:rsidR="00950460" w:rsidRDefault="00950460" w:rsidP="00950460">
      <w:pPr>
        <w:pStyle w:val="INCISO"/>
        <w:numPr>
          <w:ilvl w:val="1"/>
          <w:numId w:val="3"/>
        </w:numPr>
        <w:tabs>
          <w:tab w:val="clear" w:pos="1152"/>
          <w:tab w:val="left" w:pos="851"/>
        </w:tabs>
        <w:spacing w:after="0" w:line="240" w:lineRule="auto"/>
        <w:rPr>
          <w:rFonts w:cs="Arial"/>
          <w:sz w:val="20"/>
          <w:lang w:val="es-MX"/>
        </w:rPr>
      </w:pPr>
      <w:r w:rsidRPr="00021C0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0460" w:rsidRDefault="00950460" w:rsidP="00950460">
      <w:pPr>
        <w:pStyle w:val="Prrafodelista"/>
        <w:rPr>
          <w:rFonts w:cs="Arial"/>
        </w:rPr>
      </w:pPr>
    </w:p>
    <w:p w:rsidR="00950460" w:rsidRPr="00295BDD" w:rsidRDefault="00950460" w:rsidP="00950460">
      <w:pPr>
        <w:pStyle w:val="INCISO"/>
        <w:numPr>
          <w:ilvl w:val="1"/>
          <w:numId w:val="3"/>
        </w:numPr>
        <w:tabs>
          <w:tab w:val="clear" w:pos="1152"/>
          <w:tab w:val="left" w:pos="851"/>
        </w:tabs>
        <w:spacing w:after="0" w:line="240" w:lineRule="auto"/>
        <w:rPr>
          <w:rFonts w:cs="Arial"/>
          <w:sz w:val="20"/>
          <w:lang w:val="es-MX"/>
        </w:rPr>
      </w:pPr>
      <w:r>
        <w:rPr>
          <w:rFonts w:cs="Arial"/>
          <w:sz w:val="20"/>
          <w:lang w:val="es-MX"/>
        </w:rPr>
        <w:t xml:space="preserve">De la persona física: </w:t>
      </w:r>
      <w:r w:rsidRPr="00BC22FE">
        <w:rPr>
          <w:rFonts w:cs="Arial"/>
          <w:sz w:val="20"/>
          <w:lang w:val="es-MX"/>
        </w:rPr>
        <w:t>Copia de su Cédula de Identificación Fiscal (Clave de Regi</w:t>
      </w:r>
      <w:r>
        <w:rPr>
          <w:rFonts w:cs="Arial"/>
          <w:sz w:val="20"/>
          <w:lang w:val="es-MX"/>
        </w:rPr>
        <w:t>stro Federal de Contribuyentes)</w:t>
      </w:r>
      <w:r w:rsidRPr="00BC22FE">
        <w:rPr>
          <w:rFonts w:cs="Arial"/>
          <w:sz w:val="20"/>
          <w:lang w:val="es-MX"/>
        </w:rPr>
        <w:t>, acta de nacimiento.</w:t>
      </w:r>
    </w:p>
    <w:p w:rsidR="00950460" w:rsidRPr="00021C0F" w:rsidRDefault="00950460" w:rsidP="00950460">
      <w:pPr>
        <w:pStyle w:val="ROMANOS"/>
        <w:spacing w:after="0" w:line="240" w:lineRule="auto"/>
        <w:ind w:left="720" w:firstLine="0"/>
        <w:rPr>
          <w:rFonts w:cs="Arial"/>
          <w:i w:val="0"/>
          <w:sz w:val="20"/>
          <w:lang w:val="es-MX"/>
        </w:rPr>
      </w:pPr>
    </w:p>
    <w:p w:rsidR="00950460"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Copia de su Cédula de Identificación Fiscal (Clave de Registro Federal de Contribuyentes).</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Copia simple de inscripción al Sistema de Información Empresarial Mexicano 2018 (SIEM)</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bookmarkStart w:id="3" w:name="_Hlk520214224"/>
      <w:r>
        <w:rPr>
          <w:rFonts w:cs="Arial"/>
          <w:i w:val="0"/>
          <w:sz w:val="20"/>
          <w:lang w:val="es-MX"/>
        </w:rPr>
        <w:t>Registro ante las cámaras mexicanas de la industria de la Construcción vigente al 2018 (CMIC o similar)</w:t>
      </w:r>
    </w:p>
    <w:bookmarkEnd w:id="3"/>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en el padrón de contratistas en el Estado.</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patronal ante el Instituto Mexicano del Seguro Social y su prima de riesgo de trabajo vigente.</w:t>
      </w:r>
    </w:p>
    <w:p w:rsidR="00950460" w:rsidRDefault="00950460" w:rsidP="00950460">
      <w:pPr>
        <w:pStyle w:val="Prrafodelista"/>
        <w:rPr>
          <w:rFonts w:cs="Arial"/>
          <w:i w:val="0"/>
        </w:rPr>
      </w:pPr>
    </w:p>
    <w:p w:rsidR="00950460" w:rsidRPr="00A73DE9" w:rsidRDefault="00950460" w:rsidP="00950460">
      <w:pPr>
        <w:pStyle w:val="Prrafodelista"/>
        <w:numPr>
          <w:ilvl w:val="0"/>
          <w:numId w:val="41"/>
        </w:numPr>
        <w:rPr>
          <w:rFonts w:cs="Arial"/>
          <w:i w:val="0"/>
        </w:rPr>
      </w:pPr>
      <w:r w:rsidRPr="00A73DE9">
        <w:rPr>
          <w:rFonts w:cs="Arial"/>
          <w:i w:val="0"/>
        </w:rPr>
        <w:t>Escrito de nacionalidad mexicana.</w:t>
      </w:r>
    </w:p>
    <w:p w:rsidR="00950460" w:rsidRPr="00021C0F" w:rsidRDefault="00950460" w:rsidP="00950460">
      <w:pPr>
        <w:pStyle w:val="ROMANOS"/>
        <w:spacing w:after="0" w:line="240" w:lineRule="auto"/>
        <w:ind w:left="0" w:firstLine="0"/>
        <w:rPr>
          <w:rFonts w:cs="Arial"/>
          <w:i w:val="0"/>
          <w:sz w:val="20"/>
          <w:lang w:val="es-MX"/>
        </w:rPr>
      </w:pPr>
    </w:p>
    <w:p w:rsidR="00950460" w:rsidRPr="00B46F42" w:rsidRDefault="00950460" w:rsidP="00950460">
      <w:pPr>
        <w:jc w:val="both"/>
        <w:rPr>
          <w:rFonts w:cs="Arial"/>
          <w:b/>
          <w:i w:val="0"/>
          <w:highlight w:val="yellow"/>
        </w:rPr>
      </w:pPr>
      <w:r>
        <w:rPr>
          <w:rFonts w:cs="Arial"/>
          <w:b/>
          <w:i w:val="0"/>
        </w:rPr>
        <w:t>4.2.2</w:t>
      </w:r>
      <w:r>
        <w:rPr>
          <w:rFonts w:cs="Arial"/>
          <w:b/>
          <w:i w:val="0"/>
        </w:rPr>
        <w:tab/>
      </w:r>
      <w:r w:rsidRPr="00B46F42">
        <w:rPr>
          <w:rFonts w:cs="Arial"/>
          <w:b/>
          <w:i w:val="0"/>
        </w:rPr>
        <w:t>PROPOSICION TÉCNICA</w:t>
      </w:r>
      <w:r>
        <w:rPr>
          <w:rFonts w:cs="Arial"/>
          <w:b/>
          <w:i w:val="0"/>
        </w:rPr>
        <w:t>:</w:t>
      </w:r>
    </w:p>
    <w:p w:rsidR="00950460" w:rsidRPr="00021C0F" w:rsidRDefault="00950460" w:rsidP="00950460">
      <w:pPr>
        <w:tabs>
          <w:tab w:val="left" w:pos="9356"/>
        </w:tabs>
        <w:jc w:val="both"/>
        <w:rPr>
          <w:rFonts w:cs="Arial"/>
          <w:i w:val="0"/>
          <w:highlight w:val="yellow"/>
        </w:rPr>
      </w:pPr>
    </w:p>
    <w:p w:rsidR="00950460" w:rsidRPr="00021C0F" w:rsidRDefault="00950460"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950460" w:rsidRPr="00021C0F" w:rsidTr="00676A52">
        <w:trPr>
          <w:trHeight w:val="442"/>
        </w:trPr>
        <w:tc>
          <w:tcPr>
            <w:tcW w:w="967" w:type="dxa"/>
            <w:tcBorders>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1</w:t>
            </w:r>
          </w:p>
        </w:tc>
        <w:tc>
          <w:tcPr>
            <w:tcW w:w="8672" w:type="dxa"/>
            <w:gridSpan w:val="2"/>
            <w:tcBorders>
              <w:top w:val="nil"/>
              <w:left w:val="nil"/>
              <w:bottom w:val="nil"/>
              <w:right w:val="nil"/>
            </w:tcBorders>
          </w:tcPr>
          <w:p w:rsidR="00950460" w:rsidRPr="004B1EF9" w:rsidRDefault="00950460" w:rsidP="00676A52">
            <w:pPr>
              <w:jc w:val="both"/>
              <w:rPr>
                <w:rFonts w:cs="Arial"/>
                <w:i w:val="0"/>
                <w:szCs w:val="18"/>
              </w:rPr>
            </w:pPr>
            <w:r w:rsidRPr="004B1EF9">
              <w:rPr>
                <w:rFonts w:cs="Arial"/>
                <w:i w:val="0"/>
                <w:szCs w:val="18"/>
              </w:rPr>
              <w:t>ACUSE DE RECEPCION O RESPUESTA, CON EL QUE COMPRUEBE QUE REALIZÓ LA SOLICITUD DE OPINIÓN PREVISTA EN LA REGLA 2.1.39., DE LA RESOLUCIÓN MISCELÁNEA FISCAL PARA EL 2018.</w:t>
            </w:r>
          </w:p>
          <w:p w:rsidR="00950460" w:rsidRPr="004B1EF9" w:rsidRDefault="00950460" w:rsidP="00676A52">
            <w:pPr>
              <w:jc w:val="both"/>
              <w:rPr>
                <w:rFonts w:cs="Arial"/>
                <w:i w:val="0"/>
                <w:color w:val="000000"/>
              </w:rPr>
            </w:pP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2</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DESCRIPCIÓN DE LA PLANEACIÓN INTEGRAL DEL LICITANTE PARA REALIZAR LOS TRABAJOS, INCLUYENDO EL PROCEDIMIENTO CONSTRUCTIVO DE EJECUCIÓN DE LOS TRABAJOS.</w:t>
            </w:r>
          </w:p>
          <w:p w:rsidR="00950460" w:rsidRPr="004B1EF9" w:rsidRDefault="00950460" w:rsidP="00676A52">
            <w:pPr>
              <w:jc w:val="both"/>
              <w:rPr>
                <w:rFonts w:cs="Arial"/>
                <w:i w:val="0"/>
              </w:rPr>
            </w:pP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lastRenderedPageBreak/>
              <w:t>AT 3</w:t>
            </w:r>
          </w:p>
        </w:tc>
        <w:tc>
          <w:tcPr>
            <w:tcW w:w="8672" w:type="dxa"/>
            <w:gridSpan w:val="2"/>
            <w:tcBorders>
              <w:top w:val="nil"/>
              <w:left w:val="nil"/>
              <w:bottom w:val="nil"/>
            </w:tcBorders>
          </w:tcPr>
          <w:p w:rsidR="00950460" w:rsidRPr="004B1EF9" w:rsidRDefault="00950460" w:rsidP="00676A52">
            <w:pPr>
              <w:pStyle w:val="Textonotapie"/>
              <w:jc w:val="both"/>
              <w:rPr>
                <w:rFonts w:ascii="Arial" w:hAnsi="Arial" w:cs="Arial"/>
                <w:lang w:val="es-MX"/>
              </w:rPr>
            </w:pPr>
            <w:r w:rsidRPr="004B1EF9">
              <w:rPr>
                <w:rFonts w:ascii="Arial" w:hAnsi="Arial" w:cs="Arial"/>
                <w:lang w:val="es-MX"/>
              </w:rPr>
              <w:t>RELACIÓN DE MAQUINARIA Y EQUIPO DE CONSTRUCCIÓN, INDICANDO CARACTERISTICAS, PROCEDENCIA, ESTADO Y DISPONIBILIDAD.</w:t>
            </w:r>
          </w:p>
          <w:p w:rsidR="00950460" w:rsidRPr="004B1EF9" w:rsidRDefault="00950460" w:rsidP="00676A52">
            <w:pPr>
              <w:pStyle w:val="Textonotapie"/>
              <w:jc w:val="both"/>
              <w:rPr>
                <w:rFonts w:ascii="Arial" w:hAnsi="Arial" w:cs="Arial"/>
                <w:lang w:val="es-MX"/>
              </w:rPr>
            </w:pPr>
          </w:p>
        </w:tc>
      </w:tr>
      <w:tr w:rsidR="00950460" w:rsidRPr="00021C0F" w:rsidTr="00676A52">
        <w:trPr>
          <w:trHeight w:val="442"/>
        </w:trPr>
        <w:tc>
          <w:tcPr>
            <w:tcW w:w="967" w:type="dxa"/>
            <w:tcBorders>
              <w:top w:val="nil"/>
              <w:bottom w:val="nil"/>
              <w:right w:val="nil"/>
            </w:tcBorders>
          </w:tcPr>
          <w:p w:rsidR="00950460" w:rsidRPr="00021C0F" w:rsidRDefault="00950460" w:rsidP="00676A52">
            <w:pPr>
              <w:ind w:left="-430" w:firstLine="430"/>
              <w:jc w:val="both"/>
              <w:rPr>
                <w:rFonts w:cs="Arial"/>
                <w:b/>
                <w:i w:val="0"/>
              </w:rPr>
            </w:pPr>
            <w:r w:rsidRPr="00021C0F">
              <w:rPr>
                <w:rFonts w:cs="Arial"/>
                <w:b/>
                <w:i w:val="0"/>
              </w:rPr>
              <w:t>AT 4</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 xml:space="preserve">A)    CURRICULUM VITAE DE LA EMPRESA </w:t>
            </w:r>
          </w:p>
          <w:p w:rsidR="00950460" w:rsidRPr="004B1EF9" w:rsidRDefault="00950460" w:rsidP="00676A52">
            <w:pPr>
              <w:ind w:left="453" w:hanging="453"/>
              <w:jc w:val="both"/>
              <w:rPr>
                <w:rFonts w:cs="Arial"/>
                <w:i w:val="0"/>
              </w:rPr>
            </w:pPr>
            <w:r w:rsidRPr="004B1EF9">
              <w:rPr>
                <w:rFonts w:cs="Arial"/>
                <w:i w:val="0"/>
              </w:rPr>
              <w:t xml:space="preserve">B)    CURRICULUM VITAE </w:t>
            </w:r>
            <w:proofErr w:type="gramStart"/>
            <w:r w:rsidRPr="004B1EF9">
              <w:rPr>
                <w:rFonts w:cs="Arial"/>
                <w:i w:val="0"/>
              </w:rPr>
              <w:t>DE</w:t>
            </w:r>
            <w:r w:rsidR="00401397">
              <w:rPr>
                <w:rFonts w:cs="Arial"/>
                <w:i w:val="0"/>
              </w:rPr>
              <w:t>L</w:t>
            </w:r>
            <w:r w:rsidRPr="004B1EF9">
              <w:rPr>
                <w:rFonts w:cs="Arial"/>
                <w:i w:val="0"/>
              </w:rPr>
              <w:t xml:space="preserve">  PERSONAL</w:t>
            </w:r>
            <w:proofErr w:type="gramEnd"/>
            <w:r w:rsidRPr="004B1EF9">
              <w:rPr>
                <w:rFonts w:cs="Arial"/>
                <w:i w:val="0"/>
              </w:rPr>
              <w:t xml:space="preserve"> TÉCNICO, ADMINISTRATIVO Y DE SERVICIO ENCARGADO DE LA DIRECCIÓN, SUPERVISIÓN Y ADMINISTRACIÓN DE LOS TRABAJOS.</w:t>
            </w:r>
          </w:p>
          <w:p w:rsidR="00950460" w:rsidRPr="004B1EF9" w:rsidRDefault="00950460" w:rsidP="00676A52">
            <w:pPr>
              <w:spacing w:after="160"/>
              <w:ind w:left="453" w:hanging="453"/>
              <w:jc w:val="both"/>
              <w:rPr>
                <w:rFonts w:cs="Arial"/>
                <w:i w:val="0"/>
              </w:rPr>
            </w:pPr>
            <w:r w:rsidRPr="004B1EF9">
              <w:rPr>
                <w:rFonts w:cs="Arial"/>
                <w:i w:val="0"/>
              </w:rPr>
              <w:t>C)  RELACIÓN DE CONTRATOS DE OBRA QUE TENGA CELEBRADO CON LA ADMINISTRACIÓN PUBLICA O CON PARTICULARES.</w:t>
            </w: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5</w:t>
            </w:r>
          </w:p>
        </w:tc>
        <w:tc>
          <w:tcPr>
            <w:tcW w:w="8672" w:type="dxa"/>
            <w:gridSpan w:val="2"/>
            <w:tcBorders>
              <w:top w:val="nil"/>
              <w:left w:val="nil"/>
              <w:bottom w:val="nil"/>
            </w:tcBorders>
          </w:tcPr>
          <w:p w:rsidR="00950460" w:rsidRPr="004B1EF9" w:rsidRDefault="00950460" w:rsidP="00676A52">
            <w:pPr>
              <w:jc w:val="both"/>
              <w:rPr>
                <w:rFonts w:cs="Arial"/>
                <w:i w:val="0"/>
              </w:rPr>
            </w:pPr>
            <w:r w:rsidRPr="004B1EF9">
              <w:rPr>
                <w:rFonts w:cs="Arial"/>
                <w:i w:val="0"/>
              </w:rPr>
              <w:t>IDENTIFICACIÓN DE LOS TRABAJOS REALIZADOS POR EL LICITANTE Y SU PERSONAL.</w:t>
            </w:r>
          </w:p>
          <w:p w:rsidR="00950460" w:rsidRPr="004B1EF9" w:rsidRDefault="00950460" w:rsidP="00676A52">
            <w:pPr>
              <w:jc w:val="both"/>
              <w:rPr>
                <w:rFonts w:cs="Arial"/>
                <w:i w:val="0"/>
              </w:rPr>
            </w:pPr>
          </w:p>
        </w:tc>
      </w:tr>
      <w:tr w:rsidR="00950460" w:rsidRPr="00021C0F" w:rsidTr="00676A52">
        <w:trPr>
          <w:trHeight w:val="442"/>
        </w:trPr>
        <w:tc>
          <w:tcPr>
            <w:tcW w:w="967" w:type="dxa"/>
            <w:tcBorders>
              <w:top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6</w:t>
            </w:r>
          </w:p>
        </w:tc>
        <w:tc>
          <w:tcPr>
            <w:tcW w:w="8672" w:type="dxa"/>
            <w:gridSpan w:val="2"/>
            <w:tcBorders>
              <w:top w:val="nil"/>
              <w:left w:val="nil"/>
              <w:bottom w:val="nil"/>
              <w:right w:val="nil"/>
            </w:tcBorders>
            <w:vAlign w:val="center"/>
          </w:tcPr>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MANIFESTACIÓN ESCRITA DE CONOCER: </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CONTENIDO DE LAS BASES DE ESTA </w:t>
            </w:r>
            <w:r w:rsidR="004471A3" w:rsidRPr="004B1EF9">
              <w:rPr>
                <w:rFonts w:cs="Arial"/>
                <w:i w:val="0"/>
                <w:color w:val="000000"/>
              </w:rPr>
              <w:t>INVITACIÓN</w:t>
            </w:r>
            <w:r w:rsidRPr="004B1EF9">
              <w:rPr>
                <w:rFonts w:cs="Arial"/>
                <w:i w:val="0"/>
                <w:color w:val="000000"/>
              </w:rPr>
              <w:t>, ASÍ COMO DE HABER CONSIDERADO LAS MODIFICACIONES QUE, EN SU CASO, SE HAYAN EFECTUADO.</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LOS PROYECTOS ARQUITECTÓNICOS Y DE INGENIERÍA;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LAS LEYES Y REGLAMENTOS APLICABLES Y SU CONFORMIDAD DE AJUSTARSE A SUS TÉRMINOS.</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SITIO DE REALIZACIÓN DE LOS TRABAJOS Y SUS CONDICIONES AMBIENTALES, </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EL CONTENIDO DEL MODELO DEL CONTRATO Y SU CONFORMIDAD DE AJUSTARSE A SUS TÉRMINOS.</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COPIA DE LA JUNTA DE ACLARACIONES</w:t>
            </w:r>
          </w:p>
          <w:p w:rsidR="00950460" w:rsidRPr="004B1EF9" w:rsidRDefault="00950460" w:rsidP="00676A52">
            <w:pPr>
              <w:jc w:val="both"/>
              <w:rPr>
                <w:rFonts w:cs="Arial"/>
                <w:i w:val="0"/>
                <w:color w:val="000000"/>
              </w:rPr>
            </w:pPr>
          </w:p>
        </w:tc>
      </w:tr>
      <w:tr w:rsidR="00950460" w:rsidRPr="00021C0F" w:rsidTr="00676A52">
        <w:trPr>
          <w:trHeight w:val="396"/>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7</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i w:val="0"/>
              </w:rPr>
              <w:t>ESCRITO EN EL QUE LOS PARTICIPANTES MANIFIESTEN QUE SE COMPROMETEN A SUBCONTRATAR EL MAYOR NÚMERO DE MICRO, PEQUEÑAS O MEDIANAS EMPRESAS (MIPYMES), SEGÚN SEA EL CASO, PARA LA EJECUCIÓN DE LOS TRABAJOS</w:t>
            </w:r>
            <w:r w:rsidRPr="004B1EF9">
              <w:rPr>
                <w:rFonts w:cs="Arial"/>
                <w:i w:val="0"/>
              </w:rPr>
              <w:t>.</w:t>
            </w:r>
          </w:p>
          <w:p w:rsidR="00950460" w:rsidRPr="004B1EF9" w:rsidRDefault="00950460" w:rsidP="00676A52">
            <w:pPr>
              <w:jc w:val="both"/>
              <w:rPr>
                <w:rFonts w:cs="Arial"/>
                <w:i w:val="0"/>
              </w:rPr>
            </w:pPr>
          </w:p>
        </w:tc>
      </w:tr>
      <w:tr w:rsidR="00950460" w:rsidRPr="00021C0F" w:rsidTr="00676A52">
        <w:trPr>
          <w:trHeight w:val="431"/>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8</w:t>
            </w:r>
          </w:p>
        </w:tc>
        <w:tc>
          <w:tcPr>
            <w:tcW w:w="8672" w:type="dxa"/>
            <w:gridSpan w:val="2"/>
            <w:tcBorders>
              <w:top w:val="nil"/>
              <w:left w:val="nil"/>
              <w:bottom w:val="nil"/>
            </w:tcBorders>
          </w:tcPr>
          <w:p w:rsidR="00950460" w:rsidRPr="004B1EF9" w:rsidRDefault="00950460" w:rsidP="00676A52">
            <w:pPr>
              <w:pStyle w:val="INCISO"/>
              <w:tabs>
                <w:tab w:val="clear" w:pos="1152"/>
                <w:tab w:val="left" w:pos="3"/>
              </w:tabs>
              <w:spacing w:line="232" w:lineRule="exact"/>
              <w:ind w:left="17" w:firstLine="14"/>
              <w:rPr>
                <w:rFonts w:cs="Arial"/>
                <w:color w:val="000000"/>
                <w:sz w:val="20"/>
                <w:lang w:val="es-MX"/>
              </w:rPr>
            </w:pPr>
            <w:r w:rsidRPr="004B1EF9">
              <w:rPr>
                <w:rFonts w:cs="Arial"/>
                <w:color w:val="000000"/>
                <w:sz w:val="20"/>
                <w:lang w:val="es-MX"/>
              </w:rPr>
              <w:t xml:space="preserve">MANIFESTACIÓN ESCRITA DE CONOCER Y HABER CONSIDERADO EN LA INTEGRACIÓN DE SU PROPOSICIÓN, LOS MATERIALES Y EQUIPOS DE INSTALACIÓN PERMANENTE </w:t>
            </w:r>
            <w:proofErr w:type="gramStart"/>
            <w:r w:rsidRPr="004B1EF9">
              <w:rPr>
                <w:rFonts w:cs="Arial"/>
                <w:color w:val="000000"/>
                <w:sz w:val="20"/>
                <w:lang w:val="es-MX"/>
              </w:rPr>
              <w:t>QUE</w:t>
            </w:r>
            <w:proofErr w:type="gramEnd"/>
            <w:r w:rsidRPr="004B1EF9">
              <w:rPr>
                <w:rFonts w:cs="Arial"/>
                <w:color w:val="000000"/>
                <w:sz w:val="20"/>
                <w:lang w:val="es-MX"/>
              </w:rPr>
              <w:t xml:space="preserve"> EN SU CASO, LE PROPORCIONE LA COMISIÓN DE AGUA POTABLE Y ALCANTARILLADO DEL ESTADO DE QUINTANA ROO.</w:t>
            </w:r>
          </w:p>
        </w:tc>
      </w:tr>
      <w:tr w:rsidR="00950460" w:rsidRPr="00021C0F" w:rsidTr="00676A52">
        <w:trPr>
          <w:trHeight w:val="414"/>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9</w:t>
            </w:r>
          </w:p>
        </w:tc>
        <w:tc>
          <w:tcPr>
            <w:tcW w:w="8672" w:type="dxa"/>
            <w:gridSpan w:val="2"/>
            <w:tcBorders>
              <w:top w:val="nil"/>
              <w:left w:val="nil"/>
              <w:bottom w:val="nil"/>
              <w:right w:val="nil"/>
            </w:tcBorders>
          </w:tcPr>
          <w:p w:rsidR="00950460" w:rsidRPr="004B1EF9" w:rsidRDefault="00950460" w:rsidP="00676A52">
            <w:pPr>
              <w:jc w:val="both"/>
              <w:rPr>
                <w:rFonts w:cs="Arial"/>
                <w:i w:val="0"/>
                <w:color w:val="000000"/>
              </w:rPr>
            </w:pPr>
            <w:r w:rsidRPr="004B1EF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50460" w:rsidRPr="004B1EF9" w:rsidRDefault="00950460" w:rsidP="00676A52">
            <w:pPr>
              <w:jc w:val="both"/>
              <w:rPr>
                <w:rFonts w:cs="Arial"/>
                <w:i w:val="0"/>
                <w:color w:val="000000"/>
              </w:rPr>
            </w:pPr>
          </w:p>
        </w:tc>
      </w:tr>
      <w:tr w:rsidR="00950460" w:rsidRPr="00021C0F" w:rsidTr="00676A52">
        <w:trPr>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10</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DECLARACIÓN DE INTEGRIDAD.</w:t>
            </w: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11</w:t>
            </w:r>
          </w:p>
          <w:p w:rsidR="00950460" w:rsidRPr="00021C0F" w:rsidRDefault="00950460" w:rsidP="00676A52">
            <w:pPr>
              <w:jc w:val="center"/>
              <w:rPr>
                <w:rFonts w:cs="Arial"/>
                <w:b/>
                <w:i w:val="0"/>
                <w:color w:val="000000"/>
              </w:rPr>
            </w:pPr>
          </w:p>
        </w:tc>
        <w:tc>
          <w:tcPr>
            <w:tcW w:w="8503" w:type="dxa"/>
            <w:tcBorders>
              <w:top w:val="nil"/>
              <w:left w:val="nil"/>
              <w:bottom w:val="nil"/>
              <w:right w:val="nil"/>
            </w:tcBorders>
          </w:tcPr>
          <w:p w:rsidR="00950460" w:rsidRPr="004B1EF9" w:rsidRDefault="00950460" w:rsidP="00676A52">
            <w:pPr>
              <w:pStyle w:val="Textonotapie"/>
              <w:jc w:val="both"/>
              <w:rPr>
                <w:rFonts w:ascii="Arial" w:hAnsi="Arial" w:cs="Arial"/>
                <w:color w:val="000000"/>
                <w:lang w:val="es-MX"/>
              </w:rPr>
            </w:pPr>
            <w:r w:rsidRPr="004B1EF9">
              <w:rPr>
                <w:rFonts w:ascii="Arial" w:hAnsi="Arial" w:cs="Arial"/>
                <w:color w:val="000000"/>
                <w:lang w:val="es-MX"/>
              </w:rPr>
              <w:t>DOCUMENTOS QUE ACREDITEN LA CAPACIDAD FINANCIERA.</w:t>
            </w:r>
          </w:p>
          <w:p w:rsidR="00950460" w:rsidRPr="004B1EF9" w:rsidRDefault="00950460" w:rsidP="00676A52">
            <w:pPr>
              <w:pStyle w:val="Textonotapie"/>
              <w:jc w:val="both"/>
              <w:rPr>
                <w:rFonts w:ascii="Arial" w:hAnsi="Arial" w:cs="Arial"/>
                <w:color w:val="000000"/>
                <w:lang w:val="es-MX"/>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12</w:t>
            </w:r>
          </w:p>
        </w:tc>
        <w:tc>
          <w:tcPr>
            <w:tcW w:w="8503" w:type="dxa"/>
            <w:tcBorders>
              <w:top w:val="nil"/>
              <w:left w:val="nil"/>
              <w:bottom w:val="nil"/>
              <w:right w:val="nil"/>
            </w:tcBorders>
          </w:tcPr>
          <w:p w:rsidR="00950460" w:rsidRPr="004B1EF9" w:rsidRDefault="00950460" w:rsidP="00676A52">
            <w:pPr>
              <w:jc w:val="both"/>
              <w:rPr>
                <w:rFonts w:cs="Arial"/>
                <w:i w:val="0"/>
                <w:color w:val="000000"/>
              </w:rPr>
            </w:pPr>
            <w:r w:rsidRPr="004B1EF9">
              <w:rPr>
                <w:rFonts w:cs="Arial"/>
                <w:i w:val="0"/>
                <w:color w:val="000000"/>
              </w:rPr>
              <w:t>PROGRAMA CUANTIFICADO Y CALENDARIZADO DE EJECUCIÓN GENERAL DE LOS TRABAJOS.</w:t>
            </w:r>
          </w:p>
          <w:p w:rsidR="00950460" w:rsidRPr="004B1EF9" w:rsidRDefault="00950460" w:rsidP="00676A52">
            <w:pPr>
              <w:pStyle w:val="Textonotapie"/>
              <w:jc w:val="both"/>
              <w:rPr>
                <w:rFonts w:ascii="Arial" w:hAnsi="Arial" w:cs="Arial"/>
                <w:color w:val="000000"/>
                <w:lang w:val="es-MX"/>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AT13</w:t>
            </w:r>
          </w:p>
        </w:tc>
        <w:tc>
          <w:tcPr>
            <w:tcW w:w="8503" w:type="dxa"/>
            <w:tcBorders>
              <w:top w:val="nil"/>
              <w:left w:val="nil"/>
              <w:bottom w:val="nil"/>
              <w:right w:val="nil"/>
            </w:tcBorders>
          </w:tcPr>
          <w:p w:rsidR="00950460" w:rsidRPr="004B1EF9" w:rsidRDefault="00950460" w:rsidP="00676A52">
            <w:pPr>
              <w:jc w:val="both"/>
              <w:rPr>
                <w:rFonts w:cs="Arial"/>
                <w:i w:val="0"/>
                <w:color w:val="000000"/>
              </w:rPr>
            </w:pPr>
            <w:r w:rsidRPr="004B1EF9">
              <w:rPr>
                <w:rFonts w:eastAsiaTheme="minorHAnsi" w:cs="Arial"/>
                <w:bCs/>
                <w:i w:val="0"/>
                <w:lang w:eastAsia="en-US"/>
              </w:rPr>
              <w:t>PROGRAMA CUANTIFICADO Y CALENDARIZADO DE SUMINISTRO O UTILIZACIÓN MENSUAL DE MAQUINARIA</w:t>
            </w:r>
            <w:r w:rsidRPr="004B1EF9">
              <w:rPr>
                <w:rFonts w:cs="Arial"/>
                <w:i w:val="0"/>
                <w:color w:val="000000"/>
              </w:rPr>
              <w:t xml:space="preserve"> Y EQUIPO DE CONSTRUCCIÓN.</w:t>
            </w:r>
          </w:p>
          <w:p w:rsidR="00950460" w:rsidRPr="004B1EF9" w:rsidRDefault="00950460" w:rsidP="00676A52">
            <w:pPr>
              <w:pStyle w:val="Textonotapie"/>
              <w:jc w:val="both"/>
              <w:rPr>
                <w:rFonts w:ascii="Arial" w:hAnsi="Arial" w:cs="Arial"/>
                <w:color w:val="000000"/>
                <w:lang w:val="es-MX"/>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lastRenderedPageBreak/>
              <w:t>AT14</w:t>
            </w:r>
          </w:p>
        </w:tc>
        <w:tc>
          <w:tcPr>
            <w:tcW w:w="8503" w:type="dxa"/>
            <w:tcBorders>
              <w:top w:val="nil"/>
              <w:left w:val="nil"/>
              <w:bottom w:val="nil"/>
              <w:right w:val="nil"/>
            </w:tcBorders>
          </w:tcPr>
          <w:p w:rsidR="00950460" w:rsidRPr="004B1EF9" w:rsidRDefault="00950460" w:rsidP="00676A52">
            <w:pPr>
              <w:ind w:left="27"/>
              <w:jc w:val="both"/>
              <w:rPr>
                <w:rFonts w:cs="Arial"/>
                <w:i w:val="0"/>
                <w:szCs w:val="18"/>
              </w:rPr>
            </w:pPr>
            <w:r w:rsidRPr="004B1EF9">
              <w:rPr>
                <w:rFonts w:cs="Arial"/>
                <w:i w:val="0"/>
                <w:szCs w:val="18"/>
              </w:rPr>
              <w:t xml:space="preserve">OFICIO DE INVITACIÓN Y ACEPTACIÓN PARA PARTICIPAR EN LA </w:t>
            </w:r>
            <w:r w:rsidR="004471A3" w:rsidRPr="004B1EF9">
              <w:rPr>
                <w:rFonts w:cs="Arial"/>
                <w:i w:val="0"/>
                <w:szCs w:val="18"/>
              </w:rPr>
              <w:t>INVITACIÓN</w:t>
            </w:r>
            <w:r w:rsidRPr="004B1EF9">
              <w:rPr>
                <w:rFonts w:cs="Arial"/>
                <w:i w:val="0"/>
                <w:szCs w:val="18"/>
              </w:rPr>
              <w:t xml:space="preserve"> A CUANDO MENOS TRES.</w:t>
            </w:r>
          </w:p>
          <w:p w:rsidR="00950460" w:rsidRPr="004B1EF9" w:rsidRDefault="00950460" w:rsidP="00676A52">
            <w:pPr>
              <w:jc w:val="both"/>
              <w:rPr>
                <w:rFonts w:cs="Arial"/>
                <w:i w:val="0"/>
                <w:color w:val="000000"/>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Pr="00021C0F" w:rsidRDefault="00950460" w:rsidP="00676A52">
            <w:pPr>
              <w:jc w:val="center"/>
              <w:rPr>
                <w:rFonts w:cs="Arial"/>
                <w:b/>
                <w:i w:val="0"/>
                <w:color w:val="000000"/>
              </w:rPr>
            </w:pPr>
            <w:r>
              <w:rPr>
                <w:rFonts w:cs="Arial"/>
                <w:b/>
                <w:i w:val="0"/>
                <w:color w:val="000000"/>
              </w:rPr>
              <w:t>AT15</w:t>
            </w:r>
          </w:p>
        </w:tc>
        <w:tc>
          <w:tcPr>
            <w:tcW w:w="8503" w:type="dxa"/>
            <w:tcBorders>
              <w:top w:val="nil"/>
              <w:left w:val="nil"/>
              <w:bottom w:val="nil"/>
              <w:right w:val="nil"/>
            </w:tcBorders>
          </w:tcPr>
          <w:p w:rsidR="00950460" w:rsidRPr="004B1EF9" w:rsidRDefault="00950460" w:rsidP="00676A52">
            <w:pPr>
              <w:jc w:val="both"/>
              <w:rPr>
                <w:rFonts w:cs="Arial"/>
                <w:i w:val="0"/>
                <w:color w:val="000000"/>
              </w:rPr>
            </w:pPr>
            <w:r w:rsidRPr="004B1EF9">
              <w:rPr>
                <w:rFonts w:cs="Arial"/>
                <w:i w:val="0"/>
                <w:color w:val="000000"/>
              </w:rPr>
              <w:t>RELACION TOTAL DE MATERIALES Y EQUIPO DE INSTALACION PERMANENTE INCLUYENDO LOS QUE PROPORCIONARA LA COMISION DE AGUA POTABLE Y ALCANTARILLADO DEL ESTADO DE QUINTANA ROO INCLUYE SI ES EL CASO.</w:t>
            </w:r>
          </w:p>
        </w:tc>
      </w:tr>
      <w:tr w:rsidR="00950460" w:rsidRPr="00021C0F" w:rsidTr="00676A52">
        <w:trPr>
          <w:gridAfter w:val="1"/>
          <w:wAfter w:w="169" w:type="dxa"/>
          <w:trHeight w:val="414"/>
        </w:trPr>
        <w:tc>
          <w:tcPr>
            <w:tcW w:w="967" w:type="dxa"/>
            <w:tcBorders>
              <w:top w:val="nil"/>
              <w:left w:val="nil"/>
              <w:bottom w:val="nil"/>
              <w:right w:val="nil"/>
            </w:tcBorders>
          </w:tcPr>
          <w:p w:rsidR="00950460" w:rsidRDefault="00950460" w:rsidP="00676A52">
            <w:pPr>
              <w:jc w:val="center"/>
              <w:rPr>
                <w:rFonts w:cs="Arial"/>
                <w:b/>
                <w:i w:val="0"/>
                <w:color w:val="000000"/>
              </w:rPr>
            </w:pPr>
          </w:p>
        </w:tc>
        <w:tc>
          <w:tcPr>
            <w:tcW w:w="8503" w:type="dxa"/>
            <w:tcBorders>
              <w:top w:val="nil"/>
              <w:left w:val="nil"/>
              <w:bottom w:val="nil"/>
              <w:right w:val="nil"/>
            </w:tcBorders>
          </w:tcPr>
          <w:p w:rsidR="00950460" w:rsidRPr="004B1EF9" w:rsidRDefault="00950460" w:rsidP="00676A52">
            <w:pPr>
              <w:jc w:val="both"/>
              <w:rPr>
                <w:rFonts w:cs="Arial"/>
                <w:i w:val="0"/>
                <w:color w:val="000000"/>
              </w:rPr>
            </w:pPr>
          </w:p>
        </w:tc>
      </w:tr>
      <w:tr w:rsidR="00950460" w:rsidRPr="00021C0F" w:rsidTr="00676A52">
        <w:trPr>
          <w:gridAfter w:val="1"/>
          <w:wAfter w:w="169" w:type="dxa"/>
          <w:trHeight w:val="414"/>
        </w:trPr>
        <w:tc>
          <w:tcPr>
            <w:tcW w:w="967" w:type="dxa"/>
            <w:tcBorders>
              <w:top w:val="nil"/>
              <w:left w:val="nil"/>
              <w:bottom w:val="nil"/>
              <w:right w:val="nil"/>
            </w:tcBorders>
          </w:tcPr>
          <w:p w:rsidR="00950460" w:rsidRDefault="00950460" w:rsidP="00676A52">
            <w:pPr>
              <w:jc w:val="center"/>
              <w:rPr>
                <w:rFonts w:cs="Arial"/>
                <w:b/>
                <w:i w:val="0"/>
                <w:color w:val="000000"/>
              </w:rPr>
            </w:pPr>
            <w:r w:rsidRPr="00021C0F">
              <w:rPr>
                <w:rFonts w:cs="Arial"/>
                <w:b/>
                <w:i w:val="0"/>
                <w:color w:val="000000"/>
              </w:rPr>
              <w:t>AT1</w:t>
            </w:r>
            <w:r>
              <w:rPr>
                <w:rFonts w:cs="Arial"/>
                <w:b/>
                <w:i w:val="0"/>
                <w:color w:val="000000"/>
              </w:rPr>
              <w:t>6</w:t>
            </w:r>
          </w:p>
        </w:tc>
        <w:tc>
          <w:tcPr>
            <w:tcW w:w="8503" w:type="dxa"/>
            <w:tcBorders>
              <w:top w:val="nil"/>
              <w:left w:val="nil"/>
              <w:bottom w:val="nil"/>
              <w:right w:val="nil"/>
            </w:tcBorders>
          </w:tcPr>
          <w:p w:rsidR="00950460" w:rsidRPr="004B1EF9" w:rsidRDefault="00950460" w:rsidP="00676A52">
            <w:pPr>
              <w:jc w:val="both"/>
              <w:rPr>
                <w:i w:val="0"/>
              </w:rPr>
            </w:pPr>
            <w:r w:rsidRPr="004B1EF9">
              <w:rPr>
                <w:i w:val="0"/>
              </w:rPr>
              <w:t>EN SU CASO, ESCRITO EN EL QUE LOS PARTICIPANTES MANIFIESTEN QUE TIENE ALGUNA DISCAPACIDAD SI ES PERSONA FÍSICA, O EN EL CASO DE EMPRESAS QUE EN SU PLANTA LABORAL.</w:t>
            </w:r>
          </w:p>
          <w:p w:rsidR="00950460" w:rsidRPr="004B1EF9" w:rsidRDefault="00950460" w:rsidP="00676A52">
            <w:pPr>
              <w:jc w:val="both"/>
              <w:rPr>
                <w:rFonts w:cs="Arial"/>
                <w:i w:val="0"/>
                <w:color w:val="000000"/>
              </w:rPr>
            </w:pPr>
          </w:p>
        </w:tc>
      </w:tr>
    </w:tbl>
    <w:p w:rsidR="00950460" w:rsidRDefault="00950460" w:rsidP="00401397">
      <w:pPr>
        <w:pStyle w:val="Textoindependiente31"/>
        <w:tabs>
          <w:tab w:val="left" w:pos="567"/>
        </w:tabs>
        <w:rPr>
          <w:rFonts w:cs="Arial"/>
          <w:b/>
          <w:i w:val="0"/>
          <w:sz w:val="20"/>
          <w:lang w:val="es-MX"/>
        </w:rPr>
      </w:pPr>
    </w:p>
    <w:p w:rsidR="00950460" w:rsidRPr="00021C0F" w:rsidRDefault="00950460" w:rsidP="00950460">
      <w:pPr>
        <w:pStyle w:val="Textoindependiente31"/>
        <w:tabs>
          <w:tab w:val="left" w:pos="567"/>
        </w:tabs>
        <w:ind w:left="567" w:hanging="567"/>
        <w:rPr>
          <w:rFonts w:cs="Arial"/>
          <w:b/>
          <w:i w:val="0"/>
          <w:sz w:val="20"/>
          <w:lang w:val="es-MX"/>
        </w:rPr>
      </w:pPr>
      <w:r w:rsidRPr="00021C0F">
        <w:rPr>
          <w:rFonts w:cs="Arial"/>
          <w:b/>
          <w:i w:val="0"/>
          <w:sz w:val="20"/>
          <w:lang w:val="es-MX"/>
        </w:rPr>
        <w:t>4.2.3</w:t>
      </w:r>
      <w:r w:rsidRPr="00021C0F">
        <w:rPr>
          <w:rFonts w:cs="Arial"/>
          <w:b/>
          <w:i w:val="0"/>
          <w:sz w:val="20"/>
          <w:lang w:val="es-MX"/>
        </w:rPr>
        <w:tab/>
      </w:r>
      <w:r>
        <w:rPr>
          <w:rFonts w:cs="Arial"/>
          <w:b/>
          <w:i w:val="0"/>
          <w:sz w:val="20"/>
          <w:lang w:val="es-MX"/>
        </w:rPr>
        <w:t>PROPOSICIÓN ECONÓMICA</w:t>
      </w:r>
      <w:r w:rsidRPr="00021C0F">
        <w:rPr>
          <w:rFonts w:cs="Arial"/>
          <w:b/>
          <w:i w:val="0"/>
          <w:sz w:val="20"/>
          <w:lang w:val="es-MX"/>
        </w:rPr>
        <w:t>:</w:t>
      </w:r>
    </w:p>
    <w:p w:rsidR="00950460" w:rsidRPr="00021C0F" w:rsidRDefault="00950460" w:rsidP="00950460">
      <w:pPr>
        <w:pStyle w:val="Textoindependiente31"/>
        <w:tabs>
          <w:tab w:val="left" w:pos="567"/>
        </w:tabs>
        <w:ind w:left="567" w:hanging="567"/>
        <w:rPr>
          <w:rFonts w:cs="Arial"/>
          <w:b/>
          <w:i w:val="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021C0F">
        <w:rPr>
          <w:rFonts w:cs="Arial"/>
          <w:b/>
          <w:color w:val="000000"/>
          <w:sz w:val="20"/>
          <w:lang w:val="es-MX"/>
        </w:rPr>
        <w:t>AE1</w:t>
      </w:r>
      <w:r w:rsidRPr="00021C0F">
        <w:rPr>
          <w:rFonts w:cs="Arial"/>
          <w:b/>
          <w:color w:val="000000"/>
          <w:sz w:val="20"/>
          <w:lang w:val="es-MX"/>
        </w:rPr>
        <w:tab/>
      </w:r>
      <w:r w:rsidRPr="00401397">
        <w:rPr>
          <w:rFonts w:cs="Arial"/>
          <w:color w:val="000000"/>
          <w:sz w:val="20"/>
          <w:lang w:val="es-MX"/>
        </w:rPr>
        <w:t>TABULADOR DE SALARIOS REALES DE MANO DE OBRA</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AE2</w:t>
      </w:r>
      <w:r w:rsidRPr="00401397">
        <w:rPr>
          <w:rFonts w:cs="Arial"/>
          <w:color w:val="000000"/>
          <w:sz w:val="20"/>
          <w:lang w:val="es-MX"/>
        </w:rPr>
        <w:tab/>
        <w:t>INTEGRACION DEL FACTOR DEL SALARIO REAL</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AE3</w:t>
      </w:r>
      <w:r w:rsidRPr="00401397">
        <w:rPr>
          <w:rFonts w:cs="Arial"/>
          <w:color w:val="000000"/>
          <w:sz w:val="20"/>
          <w:lang w:val="es-MX"/>
        </w:rPr>
        <w:tab/>
        <w:t>LISTADO DE INSUMOS QUE INTERVIENEN EN LA INTEGRACIÓN DE LA PROPOSICIÓN: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 xml:space="preserve">MATERIALES Y EQUIPO DE INSTALACION PERMANENTE. </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MANO DE OBRA.</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MAQUINARIA Y EQUIPO DE CONSTRUCCIÓN.</w:t>
      </w:r>
    </w:p>
    <w:p w:rsidR="00950460" w:rsidRPr="00401397" w:rsidRDefault="00950460" w:rsidP="00950460">
      <w:pPr>
        <w:pStyle w:val="INCISO"/>
        <w:spacing w:after="0" w:line="240" w:lineRule="auto"/>
        <w:ind w:left="0" w:right="702" w:firstLine="0"/>
        <w:rPr>
          <w:rFonts w:cs="Arial"/>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AE4</w:t>
      </w:r>
      <w:r w:rsidRPr="00401397">
        <w:rPr>
          <w:rFonts w:cs="Arial"/>
          <w:color w:val="000000"/>
          <w:sz w:val="20"/>
          <w:lang w:val="es-MX"/>
        </w:rPr>
        <w:tab/>
        <w:t>ANÁLISIS, CÁLCULO E INTEGRACIÓN DE LOS COSTOS HORARIOS DE LA MAQUINARIA Y EQUIPO DE CONSTRUCCIÓN.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AE5</w:t>
      </w:r>
      <w:r w:rsidRPr="00401397">
        <w:rPr>
          <w:rFonts w:cs="Arial"/>
          <w:color w:val="000000"/>
          <w:sz w:val="20"/>
          <w:lang w:val="es-MX"/>
        </w:rPr>
        <w:tab/>
        <w:t xml:space="preserve">PORCENTAJES DE LOS ANALISIS DE COSTOS INDIRECTOS, COSTO DE FINANCIAMIENTO Y CARGO POR UTILIDAD </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AE6</w:t>
      </w:r>
      <w:r w:rsidRPr="00401397">
        <w:rPr>
          <w:rFonts w:cs="Arial"/>
          <w:color w:val="000000"/>
          <w:sz w:val="20"/>
          <w:lang w:val="es-MX"/>
        </w:rPr>
        <w:tab/>
        <w:t>ANÁLISIS, CÁLCULO E INTEGRACIÓN DE LOS COSTOS INDIRECTOS.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AE7</w:t>
      </w:r>
      <w:r w:rsidRPr="00401397">
        <w:rPr>
          <w:rFonts w:cs="Arial"/>
          <w:color w:val="000000"/>
          <w:sz w:val="20"/>
          <w:lang w:val="es-MX"/>
        </w:rPr>
        <w:tab/>
        <w:t>ANÁLISIS, CÁLCULO E INTEGRACIÓN DEL COSTO POR FINANCIAMIENTO.</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AE8</w:t>
      </w:r>
      <w:r w:rsidRPr="00401397">
        <w:rPr>
          <w:rFonts w:cs="Arial"/>
          <w:color w:val="000000"/>
          <w:sz w:val="20"/>
          <w:lang w:val="es-MX"/>
        </w:rPr>
        <w:tab/>
        <w:t>CARGO POR UTILIDAD.</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AE9</w:t>
      </w:r>
      <w:r w:rsidRPr="00401397">
        <w:rPr>
          <w:rFonts w:cs="Arial"/>
          <w:color w:val="000000"/>
          <w:sz w:val="20"/>
          <w:lang w:val="es-MX"/>
        </w:rPr>
        <w:tab/>
        <w:t>CARGOS ADICIONALES.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AE10</w:t>
      </w:r>
      <w:r w:rsidRPr="00401397">
        <w:rPr>
          <w:rFonts w:cs="Arial"/>
          <w:color w:val="000000"/>
          <w:sz w:val="20"/>
          <w:lang w:val="es-MX"/>
        </w:rPr>
        <w:tab/>
        <w:t>ANÁLISIS DE PRECIOS UNITARIOS.</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color w:val="000000"/>
          <w:sz w:val="20"/>
          <w:lang w:val="es-MX"/>
        </w:rPr>
        <w:t xml:space="preserve"> </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AE11</w:t>
      </w:r>
      <w:r w:rsidRPr="00401397">
        <w:rPr>
          <w:rFonts w:cs="Arial"/>
          <w:color w:val="000000"/>
          <w:sz w:val="20"/>
          <w:lang w:val="es-MX"/>
        </w:rPr>
        <w:tab/>
        <w:t>PROGRAMA MENSUAL DE EROGACIONES DE LA EJECUCIÓN GENERAL DE LOS TRABAJOS.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sz w:val="20"/>
          <w:lang w:val="es-MX"/>
        </w:rPr>
      </w:pPr>
      <w:r w:rsidRPr="00401397">
        <w:rPr>
          <w:rFonts w:cs="Arial"/>
          <w:b/>
          <w:color w:val="000000"/>
          <w:sz w:val="20"/>
          <w:lang w:val="es-MX"/>
        </w:rPr>
        <w:t>AE12</w:t>
      </w:r>
      <w:r w:rsidRPr="00401397">
        <w:rPr>
          <w:rFonts w:cs="Arial"/>
          <w:color w:val="000000"/>
          <w:sz w:val="20"/>
          <w:lang w:val="es-MX"/>
        </w:rPr>
        <w:tab/>
        <w:t>PROGRAMAS DE EROGACIONES CUANTIFICADOS Y CALENDARIZADOS DE SUMINISTRO O UTILIZACIÓN MENSUAL PARA</w:t>
      </w:r>
      <w:r w:rsidRPr="00401397">
        <w:rPr>
          <w:rFonts w:cs="Arial"/>
          <w:sz w:val="20"/>
          <w:lang w:val="es-MX"/>
        </w:rPr>
        <w:t xml:space="preserve"> LOS SIGUIENTES RUBROS:</w:t>
      </w:r>
    </w:p>
    <w:p w:rsidR="00950460" w:rsidRPr="00401397" w:rsidRDefault="00950460" w:rsidP="00950460">
      <w:pPr>
        <w:pStyle w:val="INCISO"/>
        <w:tabs>
          <w:tab w:val="clear" w:pos="1152"/>
        </w:tabs>
        <w:spacing w:after="0" w:line="240" w:lineRule="auto"/>
        <w:ind w:left="1170" w:right="702" w:hanging="886"/>
        <w:rPr>
          <w:rFonts w:cs="Arial"/>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A</w:t>
      </w:r>
      <w:r w:rsidRPr="00401397">
        <w:rPr>
          <w:rFonts w:cs="Arial"/>
          <w:color w:val="000000"/>
          <w:sz w:val="20"/>
          <w:lang w:val="es-MX"/>
        </w:rPr>
        <w:tab/>
        <w:t xml:space="preserve">PROGRAMA DE EROGACIONES CUANTIFICADOS Y CALENDARIZADOS DE MATERIALES Y EQUIPOS DE </w:t>
      </w:r>
      <w:proofErr w:type="gramStart"/>
      <w:r w:rsidRPr="00401397">
        <w:rPr>
          <w:rFonts w:cs="Arial"/>
          <w:color w:val="000000"/>
          <w:sz w:val="20"/>
          <w:lang w:val="es-MX"/>
        </w:rPr>
        <w:t>INSTALACIÓN  PERMANENTE</w:t>
      </w:r>
      <w:proofErr w:type="gramEnd"/>
      <w:r w:rsidRPr="00401397">
        <w:rPr>
          <w:rFonts w:cs="Arial"/>
          <w:color w:val="000000"/>
          <w:sz w:val="20"/>
          <w:lang w:val="es-MX"/>
        </w:rPr>
        <w:t xml:space="preserve">. </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B</w:t>
      </w:r>
      <w:r w:rsidRPr="00401397">
        <w:rPr>
          <w:rFonts w:cs="Arial"/>
          <w:color w:val="000000"/>
          <w:sz w:val="20"/>
          <w:lang w:val="es-MX"/>
        </w:rPr>
        <w:tab/>
        <w:t>PROGRAMA DE EROGACIONES CUANTIFICADOS Y CALENDARIZADOS DE MANO DE OBRA.</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C</w:t>
      </w:r>
      <w:r w:rsidRPr="00401397">
        <w:rPr>
          <w:rFonts w:cs="Arial"/>
          <w:color w:val="000000"/>
          <w:sz w:val="20"/>
          <w:lang w:val="es-MX"/>
        </w:rPr>
        <w:tab/>
        <w:t>PROGRAMA DE EROGACIONES CUANTIFICADOS Y CALENDARIZADOS DE MAQUINARIA Y EQUIPO DE CONSTRUCCIÓN.</w:t>
      </w:r>
    </w:p>
    <w:p w:rsidR="00950460" w:rsidRPr="00401397" w:rsidRDefault="00950460" w:rsidP="00950460">
      <w:pPr>
        <w:pStyle w:val="INCISO"/>
        <w:spacing w:after="0" w:line="240" w:lineRule="auto"/>
        <w:ind w:left="1170" w:right="702" w:hanging="900"/>
        <w:rPr>
          <w:rFonts w:cs="Arial"/>
          <w:color w:val="000000"/>
          <w:sz w:val="14"/>
          <w:lang w:val="es-MX"/>
        </w:rPr>
      </w:pPr>
    </w:p>
    <w:p w:rsidR="00950460" w:rsidRPr="00401397" w:rsidRDefault="00950460" w:rsidP="00950460">
      <w:pPr>
        <w:pStyle w:val="INCISO"/>
        <w:spacing w:after="0" w:line="240" w:lineRule="auto"/>
        <w:ind w:left="1170" w:right="702" w:hanging="603"/>
        <w:rPr>
          <w:rFonts w:cs="Arial"/>
          <w:color w:val="000000"/>
          <w:sz w:val="12"/>
          <w:lang w:val="es-MX"/>
        </w:rPr>
      </w:pPr>
      <w:r w:rsidRPr="00401397">
        <w:rPr>
          <w:rFonts w:cs="Arial"/>
          <w:b/>
          <w:color w:val="000000"/>
          <w:sz w:val="20"/>
          <w:lang w:val="es-MX"/>
        </w:rPr>
        <w:lastRenderedPageBreak/>
        <w:t>D</w:t>
      </w:r>
      <w:r w:rsidRPr="00401397">
        <w:rPr>
          <w:rFonts w:cs="Arial"/>
          <w:color w:val="000000"/>
          <w:sz w:val="20"/>
          <w:lang w:val="es-MX"/>
        </w:rPr>
        <w:tab/>
        <w:t>UTILIZACIÓN DEL PERSONAL PROFESIONAL TÉCNICO, ADMINISTRATIVO Y DE SERVICIO ENCARGADO DE LA DIRECCIÓN, SUPERVISIÓN Y ADMINISTRACIÓN DE LOS TRABAJOS.</w:t>
      </w:r>
    </w:p>
    <w:p w:rsidR="00950460" w:rsidRPr="00401397" w:rsidRDefault="00950460" w:rsidP="00950460">
      <w:pPr>
        <w:pStyle w:val="INCISO"/>
        <w:spacing w:after="0" w:line="240" w:lineRule="auto"/>
        <w:ind w:left="1170" w:right="702" w:hanging="603"/>
        <w:rPr>
          <w:rFonts w:cs="Arial"/>
          <w:color w:val="000000"/>
          <w:sz w:val="12"/>
          <w:lang w:val="es-MX"/>
        </w:rPr>
      </w:pPr>
    </w:p>
    <w:p w:rsidR="00950460" w:rsidRPr="00401397" w:rsidRDefault="00950460" w:rsidP="00950460">
      <w:pPr>
        <w:ind w:left="1260" w:hanging="1080"/>
        <w:rPr>
          <w:rFonts w:cs="Arial"/>
          <w:i w:val="0"/>
          <w:color w:val="000000"/>
        </w:rPr>
      </w:pPr>
      <w:r w:rsidRPr="00401397">
        <w:rPr>
          <w:rFonts w:cs="Arial"/>
          <w:b/>
          <w:i w:val="0"/>
          <w:color w:val="000000"/>
        </w:rPr>
        <w:t>AE13</w:t>
      </w:r>
      <w:r w:rsidRPr="00401397">
        <w:rPr>
          <w:rFonts w:cs="Arial"/>
          <w:i w:val="0"/>
          <w:color w:val="000000"/>
        </w:rPr>
        <w:t xml:space="preserve">         CATALOGO DE CONCEPTOS</w:t>
      </w:r>
    </w:p>
    <w:p w:rsidR="00950460" w:rsidRPr="00401397" w:rsidRDefault="00950460" w:rsidP="00950460">
      <w:pPr>
        <w:ind w:left="1260" w:hanging="1080"/>
        <w:rPr>
          <w:rFonts w:cs="Arial"/>
          <w:i w:val="0"/>
          <w:color w:val="000000"/>
        </w:rPr>
      </w:pPr>
    </w:p>
    <w:p w:rsidR="00950460" w:rsidRPr="00401397" w:rsidRDefault="00950460" w:rsidP="00950460">
      <w:pPr>
        <w:ind w:left="1260" w:hanging="1080"/>
        <w:rPr>
          <w:rFonts w:cs="Arial"/>
          <w:i w:val="0"/>
          <w:color w:val="000000"/>
        </w:rPr>
      </w:pPr>
      <w:r w:rsidRPr="00401397">
        <w:rPr>
          <w:rFonts w:cs="Arial"/>
          <w:b/>
          <w:i w:val="0"/>
          <w:color w:val="000000"/>
        </w:rPr>
        <w:t>AE14</w:t>
      </w:r>
      <w:r w:rsidRPr="00401397">
        <w:rPr>
          <w:rFonts w:cs="Arial"/>
          <w:i w:val="0"/>
          <w:color w:val="000000"/>
        </w:rPr>
        <w:t xml:space="preserve">         CARTA COMPROMISO DE LA PROPOSICIÓN</w:t>
      </w:r>
    </w:p>
    <w:p w:rsidR="00950460" w:rsidRPr="00021C0F" w:rsidRDefault="00950460" w:rsidP="00950460">
      <w:pPr>
        <w:rPr>
          <w:rFonts w:cs="Arial"/>
          <w:b/>
          <w:i w:val="0"/>
          <w:color w:val="000000"/>
          <w:sz w:val="14"/>
        </w:rPr>
      </w:pPr>
    </w:p>
    <w:p w:rsidR="004C1BDC" w:rsidRPr="00021C0F" w:rsidRDefault="004C1BDC" w:rsidP="004C1BDC">
      <w:pPr>
        <w:tabs>
          <w:tab w:val="left" w:pos="9356"/>
        </w:tabs>
        <w:jc w:val="both"/>
        <w:rPr>
          <w:rFonts w:cs="Arial"/>
          <w:b/>
          <w:bCs/>
          <w:i w:val="0"/>
        </w:rPr>
      </w:pPr>
    </w:p>
    <w:p w:rsidR="004C1BDC" w:rsidRPr="00021C0F" w:rsidRDefault="004C1BDC" w:rsidP="004C1BDC">
      <w:pPr>
        <w:ind w:left="567" w:right="360" w:hanging="567"/>
        <w:jc w:val="both"/>
        <w:rPr>
          <w:rFonts w:cs="Arial"/>
          <w:b/>
          <w:i w:val="0"/>
        </w:rPr>
      </w:pPr>
      <w:r w:rsidRPr="00021C0F">
        <w:rPr>
          <w:rFonts w:cs="Arial"/>
          <w:b/>
          <w:i w:val="0"/>
        </w:rPr>
        <w:t>4.3</w:t>
      </w:r>
      <w:r w:rsidRPr="00021C0F">
        <w:rPr>
          <w:rFonts w:cs="Arial"/>
          <w:b/>
          <w:i w:val="0"/>
        </w:rPr>
        <w:tab/>
        <w:t>IDIOMA EN EL QUE SE PRESENTARÁN LAS PROPOSICIONES Y DEMÁS DOCUMENTACIÓN REQUERIDA.</w:t>
      </w:r>
    </w:p>
    <w:p w:rsidR="004C1BDC" w:rsidRPr="00021C0F" w:rsidRDefault="004C1BDC" w:rsidP="004C1BDC">
      <w:pPr>
        <w:tabs>
          <w:tab w:val="left" w:pos="9356"/>
        </w:tabs>
        <w:jc w:val="both"/>
        <w:rPr>
          <w:rFonts w:cs="Arial"/>
          <w:i w:val="0"/>
        </w:rPr>
      </w:pPr>
    </w:p>
    <w:p w:rsidR="004C1BDC" w:rsidRPr="00021C0F" w:rsidRDefault="004C1BDC" w:rsidP="004C1BDC">
      <w:pPr>
        <w:tabs>
          <w:tab w:val="left" w:pos="9356"/>
        </w:tabs>
        <w:jc w:val="both"/>
        <w:rPr>
          <w:rFonts w:cs="Arial"/>
          <w:b/>
          <w:i w:val="0"/>
        </w:rPr>
      </w:pPr>
      <w:r w:rsidRPr="00021C0F">
        <w:rPr>
          <w:rFonts w:cs="Arial"/>
          <w:i w:val="0"/>
        </w:rPr>
        <w:t xml:space="preserve">Las proposiciones, así como todos los documentos relacionados con las mismas y que se solicitan en esta convocatoria a la </w:t>
      </w:r>
      <w:r w:rsidR="004471A3">
        <w:rPr>
          <w:rFonts w:cs="Arial"/>
          <w:i w:val="0"/>
        </w:rPr>
        <w:t>invitación</w:t>
      </w:r>
      <w:r w:rsidRPr="00021C0F">
        <w:rPr>
          <w:rFonts w:cs="Arial"/>
          <w:i w:val="0"/>
        </w:rPr>
        <w:t>, deberán presentarse en idioma español.</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4.4</w:t>
      </w:r>
      <w:r w:rsidRPr="00021C0F">
        <w:rPr>
          <w:rFonts w:cs="Arial"/>
          <w:b/>
          <w:i w:val="0"/>
        </w:rPr>
        <w:tab/>
        <w:t>MONEDA EN LA QUE DEBERÁN PRESENTARSE LAS PROPOSICIONES.</w:t>
      </w:r>
    </w:p>
    <w:p w:rsidR="004C1BDC" w:rsidRPr="00021C0F" w:rsidRDefault="004C1BDC" w:rsidP="004C1BDC">
      <w:pPr>
        <w:tabs>
          <w:tab w:val="left" w:pos="9356"/>
        </w:tabs>
        <w:jc w:val="both"/>
        <w:rPr>
          <w:rFonts w:cs="Arial"/>
          <w:i w:val="0"/>
        </w:rPr>
      </w:pPr>
    </w:p>
    <w:p w:rsidR="004C1BDC" w:rsidRPr="00021C0F" w:rsidRDefault="004C1BDC" w:rsidP="004C1BDC">
      <w:pPr>
        <w:pStyle w:val="Textoindependiente"/>
        <w:tabs>
          <w:tab w:val="left" w:pos="9356"/>
        </w:tabs>
        <w:rPr>
          <w:rFonts w:cs="Arial"/>
          <w:i w:val="0"/>
          <w:lang w:val="es-MX"/>
        </w:rPr>
      </w:pPr>
      <w:r w:rsidRPr="00021C0F">
        <w:rPr>
          <w:rFonts w:cs="Arial"/>
          <w:i w:val="0"/>
          <w:lang w:val="es-MX"/>
        </w:rPr>
        <w:t xml:space="preserve">El tipo de moneda en la deberán presentarse las proposiciones será en pesos de los Estados Unidos Mexicanos. </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4.5</w:t>
      </w:r>
      <w:r w:rsidRPr="00021C0F">
        <w:rPr>
          <w:rFonts w:cs="Arial"/>
          <w:b/>
          <w:i w:val="0"/>
        </w:rPr>
        <w:tab/>
        <w:t>ANTICIPOS.</w:t>
      </w:r>
    </w:p>
    <w:p w:rsidR="004C1BDC" w:rsidRPr="00021C0F" w:rsidRDefault="004C1BDC" w:rsidP="004C1BDC">
      <w:pPr>
        <w:ind w:right="702"/>
        <w:jc w:val="both"/>
        <w:rPr>
          <w:rFonts w:cs="Arial"/>
          <w:bCs/>
          <w:i w:val="0"/>
        </w:rPr>
      </w:pPr>
    </w:p>
    <w:p w:rsidR="00E8656B" w:rsidRPr="00021C0F" w:rsidRDefault="00E8656B" w:rsidP="00E8656B">
      <w:pPr>
        <w:pStyle w:val="ROMANOS"/>
        <w:tabs>
          <w:tab w:val="left" w:pos="9356"/>
        </w:tabs>
        <w:spacing w:after="0" w:line="240" w:lineRule="auto"/>
        <w:ind w:left="1152" w:hanging="432"/>
        <w:rPr>
          <w:rFonts w:cs="Arial"/>
          <w:i w:val="0"/>
          <w:sz w:val="20"/>
          <w:lang w:val="es-MX"/>
        </w:rPr>
      </w:pPr>
      <w:r w:rsidRPr="00021C0F">
        <w:rPr>
          <w:rFonts w:cs="Arial"/>
          <w:i w:val="0"/>
          <w:sz w:val="20"/>
          <w:lang w:val="es-MX"/>
        </w:rPr>
        <w:t>A)</w:t>
      </w:r>
      <w:r w:rsidRPr="00021C0F">
        <w:rPr>
          <w:rFonts w:cs="Arial"/>
          <w:i w:val="0"/>
          <w:sz w:val="20"/>
          <w:lang w:val="es-MX"/>
        </w:rPr>
        <w:tab/>
        <w:t xml:space="preserve">De acuerdo con lo establecido en la </w:t>
      </w:r>
      <w:r w:rsidR="004471A3">
        <w:rPr>
          <w:rFonts w:cs="Arial"/>
          <w:i w:val="0"/>
          <w:sz w:val="20"/>
          <w:lang w:val="es-MX"/>
        </w:rPr>
        <w:t>invitación</w:t>
      </w:r>
      <w:r w:rsidRPr="00021C0F">
        <w:rPr>
          <w:rFonts w:cs="Arial"/>
          <w:i w:val="0"/>
          <w:sz w:val="20"/>
          <w:lang w:val="es-MX"/>
        </w:rPr>
        <w:t>, se otorgará el</w:t>
      </w:r>
      <w:r w:rsidRPr="00021C0F">
        <w:rPr>
          <w:rFonts w:cs="Arial"/>
          <w:b/>
          <w:i w:val="0"/>
          <w:sz w:val="20"/>
          <w:lang w:val="es-MX"/>
        </w:rPr>
        <w:t xml:space="preserve"> </w:t>
      </w:r>
      <w:r w:rsidRPr="003E4227">
        <w:rPr>
          <w:rFonts w:cs="Arial"/>
          <w:b/>
          <w:i w:val="0"/>
          <w:sz w:val="20"/>
          <w:lang w:val="es-MX"/>
        </w:rPr>
        <w:t>30</w:t>
      </w:r>
      <w:r w:rsidRPr="003E4227">
        <w:rPr>
          <w:rFonts w:cs="Arial"/>
          <w:i w:val="0"/>
          <w:sz w:val="20"/>
          <w:lang w:val="es-MX"/>
        </w:rPr>
        <w:t>%</w:t>
      </w:r>
      <w:r w:rsidRPr="00021C0F">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021C0F" w:rsidRDefault="00E8656B" w:rsidP="00E8656B">
      <w:pPr>
        <w:pStyle w:val="ROMANOS"/>
        <w:tabs>
          <w:tab w:val="left" w:pos="9356"/>
        </w:tabs>
        <w:spacing w:after="0" w:line="240" w:lineRule="auto"/>
        <w:ind w:left="1170" w:firstLine="0"/>
        <w:rPr>
          <w:rFonts w:cs="Arial"/>
          <w:i w:val="0"/>
          <w:sz w:val="20"/>
          <w:lang w:val="es-MX"/>
        </w:rPr>
      </w:pPr>
    </w:p>
    <w:p w:rsidR="00E8656B" w:rsidRPr="00021C0F" w:rsidRDefault="00E8656B" w:rsidP="00E8656B">
      <w:pPr>
        <w:pStyle w:val="ROMANOS"/>
        <w:tabs>
          <w:tab w:val="left" w:pos="9356"/>
        </w:tabs>
        <w:spacing w:after="0" w:line="240" w:lineRule="auto"/>
        <w:ind w:left="1170" w:firstLine="0"/>
        <w:rPr>
          <w:rFonts w:cs="Arial"/>
          <w:i w:val="0"/>
          <w:sz w:val="20"/>
          <w:lang w:val="es-MX"/>
        </w:rPr>
      </w:pPr>
      <w:r w:rsidRPr="00021C0F">
        <w:rPr>
          <w:rFonts w:cs="Arial"/>
          <w:i w:val="0"/>
          <w:sz w:val="20"/>
          <w:lang w:val="es-MX"/>
        </w:rPr>
        <w:t xml:space="preserve">El importe de los anticipos que se otorguen al Licitante será el que resulte de aplicar el porcentaje señalado en la </w:t>
      </w:r>
      <w:r w:rsidR="004471A3">
        <w:rPr>
          <w:rFonts w:cs="Arial"/>
          <w:i w:val="0"/>
          <w:sz w:val="20"/>
          <w:lang w:val="es-MX"/>
        </w:rPr>
        <w:t>invitación</w:t>
      </w:r>
      <w:r w:rsidRPr="00021C0F">
        <w:rPr>
          <w:rFonts w:cs="Arial"/>
          <w:i w:val="0"/>
          <w:sz w:val="20"/>
          <w:lang w:val="es-MX"/>
        </w:rPr>
        <w:t xml:space="preserve">, al monto total de la proposición. </w:t>
      </w: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r w:rsidRPr="00021C0F">
        <w:rPr>
          <w:rFonts w:cs="Arial"/>
          <w:i w:val="0"/>
          <w:color w:val="000000"/>
          <w:sz w:val="20"/>
          <w:lang w:val="es-MX"/>
        </w:rPr>
        <w:t xml:space="preserve">El pago del anticipo podrá realizarse, en una sola exhibición. </w:t>
      </w:r>
    </w:p>
    <w:p w:rsidR="00B63EAF" w:rsidRPr="00021C0F" w:rsidRDefault="00B63EAF" w:rsidP="003E4227">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4.6</w:t>
      </w:r>
      <w:r w:rsidRPr="00021C0F">
        <w:rPr>
          <w:rFonts w:cs="Arial"/>
          <w:b/>
          <w:i w:val="0"/>
        </w:rPr>
        <w:tab/>
        <w:t>AJUSTE DE COSTOS.</w:t>
      </w:r>
    </w:p>
    <w:p w:rsidR="004C1BDC" w:rsidRPr="00021C0F" w:rsidRDefault="004C1BDC" w:rsidP="004C1BDC">
      <w:pPr>
        <w:pStyle w:val="Textoindependiente31"/>
        <w:rPr>
          <w:rFonts w:cs="Arial"/>
          <w:i w:val="0"/>
          <w:sz w:val="20"/>
          <w:lang w:val="es-MX"/>
        </w:rPr>
      </w:pPr>
    </w:p>
    <w:p w:rsidR="00E8656B" w:rsidRPr="00021C0F" w:rsidRDefault="00E8656B" w:rsidP="00E8656B">
      <w:pPr>
        <w:pStyle w:val="Textoindependiente21"/>
        <w:ind w:left="0"/>
        <w:rPr>
          <w:rFonts w:cs="Arial"/>
          <w:i w:val="0"/>
          <w:color w:val="000000"/>
          <w:lang w:val="es-MX"/>
        </w:rPr>
      </w:pPr>
      <w:r w:rsidRPr="00021C0F">
        <w:rPr>
          <w:rFonts w:cs="Arial"/>
          <w:i w:val="0"/>
          <w:color w:val="000000"/>
          <w:lang w:val="es-MX"/>
        </w:rPr>
        <w:t xml:space="preserve">La Comisión de Agua Potable y Alcantarillado del Estado de Quintana Roo con fundamento </w:t>
      </w:r>
      <w:r w:rsidR="00B25C74">
        <w:rPr>
          <w:rFonts w:cs="Arial"/>
          <w:i w:val="0"/>
          <w:color w:val="000000"/>
          <w:lang w:val="es-MX"/>
        </w:rPr>
        <w:t>en lo señalado en el artículo 51</w:t>
      </w:r>
      <w:r w:rsidRPr="00021C0F">
        <w:rPr>
          <w:rFonts w:cs="Arial"/>
          <w:i w:val="0"/>
          <w:color w:val="000000"/>
          <w:lang w:val="es-MX"/>
        </w:rPr>
        <w:t xml:space="preserve"> de la Ley de Obras Públicas y Servicios Relacionados con las Mismas</w:t>
      </w:r>
      <w:r w:rsidR="00002CA0">
        <w:rPr>
          <w:rFonts w:cs="Arial"/>
          <w:i w:val="0"/>
          <w:color w:val="000000"/>
          <w:lang w:val="es-MX"/>
        </w:rPr>
        <w:t xml:space="preserve"> del Estado de Quintana R</w:t>
      </w:r>
      <w:r w:rsidR="00B25C74">
        <w:rPr>
          <w:rFonts w:cs="Arial"/>
          <w:i w:val="0"/>
          <w:color w:val="000000"/>
          <w:lang w:val="es-MX"/>
        </w:rPr>
        <w:t>oo</w:t>
      </w:r>
      <w:r w:rsidRPr="00021C0F">
        <w:rPr>
          <w:rFonts w:cs="Arial"/>
          <w:i w:val="0"/>
          <w:color w:val="000000"/>
          <w:lang w:val="es-MX"/>
        </w:rPr>
        <w:t>, determina que el procedimiento de ajuste de costos, se lle</w:t>
      </w:r>
      <w:r w:rsidR="00002CA0">
        <w:rPr>
          <w:rFonts w:cs="Arial"/>
          <w:i w:val="0"/>
          <w:color w:val="000000"/>
          <w:lang w:val="es-MX"/>
        </w:rPr>
        <w:t xml:space="preserve">ve a cabo de conformidad con </w:t>
      </w:r>
      <w:r w:rsidRPr="00021C0F">
        <w:rPr>
          <w:rFonts w:cs="Arial"/>
          <w:i w:val="0"/>
          <w:color w:val="000000"/>
          <w:lang w:val="es-MX"/>
        </w:rPr>
        <w:t>el artículo 5</w:t>
      </w:r>
      <w:r w:rsidR="00806FFE">
        <w:rPr>
          <w:rFonts w:cs="Arial"/>
          <w:i w:val="0"/>
          <w:color w:val="000000"/>
          <w:lang w:val="es-MX"/>
        </w:rPr>
        <w:t>2</w:t>
      </w:r>
      <w:r w:rsidRPr="00021C0F">
        <w:rPr>
          <w:rFonts w:cs="Arial"/>
          <w:i w:val="0"/>
          <w:color w:val="000000"/>
          <w:lang w:val="es-MX"/>
        </w:rPr>
        <w:t xml:space="preserve"> de la citada ley. La aplicación de los procedimientos para ajuste de costos se hará </w:t>
      </w:r>
      <w:r w:rsidR="00806FFE">
        <w:rPr>
          <w:rFonts w:cs="Arial"/>
          <w:i w:val="0"/>
          <w:color w:val="000000"/>
          <w:lang w:val="es-MX"/>
        </w:rPr>
        <w:t>como lo determina el Artículo 53</w:t>
      </w:r>
      <w:r w:rsidRPr="00021C0F">
        <w:rPr>
          <w:rFonts w:cs="Arial"/>
          <w:i w:val="0"/>
          <w:color w:val="000000"/>
          <w:lang w:val="es-MX"/>
        </w:rPr>
        <w:t xml:space="preserve"> de la citada Ley de Obras Públicas y Servicios Relacionados con las Mismas</w:t>
      </w:r>
      <w:r w:rsidR="00002CA0">
        <w:rPr>
          <w:rFonts w:cs="Arial"/>
          <w:i w:val="0"/>
          <w:color w:val="000000"/>
          <w:lang w:val="es-MX"/>
        </w:rPr>
        <w:t xml:space="preserve"> del Estado de Quintana Roo</w:t>
      </w:r>
      <w:r w:rsidRPr="00021C0F">
        <w:rPr>
          <w:rFonts w:cs="Arial"/>
          <w:i w:val="0"/>
          <w:color w:val="000000"/>
          <w:lang w:val="es-MX"/>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w:t>
      </w:r>
      <w:r w:rsidR="00806FFE">
        <w:rPr>
          <w:rFonts w:cs="Arial"/>
          <w:i w:val="0"/>
        </w:rPr>
        <w:t>3</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Este procedimiento regirá durante la vigencia del contrato.</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Para efectos de la aplicación de ajuste de costos, se estará a lo señalado en el Capítulo Quinto del Reglamento de la Ley de Obras Públicas y Servicios Relacionados con las Mismas</w:t>
      </w:r>
      <w:r w:rsidR="00806FFE">
        <w:rPr>
          <w:rFonts w:cs="Arial"/>
          <w:i w:val="0"/>
        </w:rPr>
        <w:t xml:space="preserve"> del Estado de Quintana Roo</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Los contratistas dentro de los sesenta días naturales siguientes a la publicación de los índices aplicables al período que los mismos indiquen, deberán presentar por escrito la solicitud de ajuste de costos a la </w:t>
      </w:r>
      <w:r w:rsidRPr="00021C0F">
        <w:rPr>
          <w:rFonts w:cs="Arial"/>
          <w:i w:val="0"/>
        </w:rPr>
        <w:lastRenderedPageBreak/>
        <w:t xml:space="preserve">Comisión de Agua Potable y Alcantarillado del Estado de Quintana Roo. En el contrato se estipulara que transcurrido dicho plazo, </w:t>
      </w:r>
      <w:proofErr w:type="spellStart"/>
      <w:r w:rsidRPr="00021C0F">
        <w:rPr>
          <w:rFonts w:cs="Arial"/>
          <w:i w:val="0"/>
        </w:rPr>
        <w:t>precluye</w:t>
      </w:r>
      <w:proofErr w:type="spellEnd"/>
      <w:r w:rsidRPr="00021C0F">
        <w:rPr>
          <w:rFonts w:cs="Arial"/>
          <w:i w:val="0"/>
        </w:rPr>
        <w:t xml:space="preserve"> el derecho del contratista para reclamar el pago. </w:t>
      </w:r>
    </w:p>
    <w:p w:rsidR="004C1BDC" w:rsidRPr="00021C0F" w:rsidRDefault="004C1BDC" w:rsidP="004C1BDC">
      <w:pPr>
        <w:jc w:val="both"/>
        <w:rPr>
          <w:rFonts w:cs="Arial"/>
          <w:i w:val="0"/>
        </w:rPr>
      </w:pPr>
    </w:p>
    <w:p w:rsidR="004C1BDC" w:rsidRPr="00021C0F" w:rsidRDefault="004C1BDC" w:rsidP="004C1BDC">
      <w:pPr>
        <w:pStyle w:val="Sangra2detindependiente"/>
        <w:ind w:left="567" w:hanging="567"/>
        <w:rPr>
          <w:rFonts w:cs="Arial"/>
        </w:rPr>
      </w:pPr>
      <w:r w:rsidRPr="00021C0F">
        <w:rPr>
          <w:rFonts w:cs="Arial"/>
        </w:rPr>
        <w:t>4.7</w:t>
      </w:r>
      <w:r w:rsidRPr="00021C0F">
        <w:rPr>
          <w:rFonts w:cs="Arial"/>
        </w:rPr>
        <w:tab/>
        <w:t>CONDICIONES DE PAGO.</w:t>
      </w:r>
    </w:p>
    <w:p w:rsidR="004C1BDC" w:rsidRPr="00021C0F" w:rsidRDefault="004C1BDC" w:rsidP="004C1BDC">
      <w:pPr>
        <w:jc w:val="both"/>
        <w:rPr>
          <w:rFonts w:cs="Arial"/>
          <w:i w:val="0"/>
        </w:rPr>
      </w:pPr>
    </w:p>
    <w:p w:rsidR="00E8656B" w:rsidRPr="00021C0F" w:rsidRDefault="00E8656B" w:rsidP="00E8656B">
      <w:pPr>
        <w:jc w:val="both"/>
        <w:rPr>
          <w:rFonts w:cs="Arial"/>
          <w:i w:val="0"/>
        </w:rPr>
      </w:pPr>
      <w:r w:rsidRPr="00021C0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021C0F" w:rsidRDefault="008618AE" w:rsidP="004C1BDC">
      <w:pPr>
        <w:pStyle w:val="Sangra2detindependiente"/>
        <w:ind w:left="567" w:hanging="567"/>
        <w:rPr>
          <w:rFonts w:cs="Arial"/>
        </w:rPr>
      </w:pPr>
    </w:p>
    <w:p w:rsidR="004C1BDC" w:rsidRPr="00021C0F" w:rsidRDefault="004C1BDC" w:rsidP="004C1BDC">
      <w:pPr>
        <w:pStyle w:val="Sangra2detindependiente"/>
        <w:ind w:left="567" w:hanging="567"/>
        <w:rPr>
          <w:rFonts w:cs="Arial"/>
        </w:rPr>
      </w:pPr>
      <w:r w:rsidRPr="00021C0F">
        <w:rPr>
          <w:rFonts w:cs="Arial"/>
        </w:rPr>
        <w:t>4.8</w:t>
      </w:r>
      <w:r w:rsidRPr="00021C0F">
        <w:rPr>
          <w:rFonts w:cs="Arial"/>
        </w:rPr>
        <w:tab/>
        <w:t xml:space="preserve">FORMA Y TÉRMINOS DE PAGO DE LOS </w:t>
      </w:r>
      <w:r w:rsidR="00B77563" w:rsidRPr="00021C0F">
        <w:rPr>
          <w:rFonts w:cs="Arial"/>
        </w:rPr>
        <w:t>SERVICIOS RELACIONADOS CON LA OBRA PÚBLICA</w:t>
      </w:r>
      <w:r w:rsidRPr="00021C0F">
        <w:rPr>
          <w:rFonts w:cs="Arial"/>
        </w:rPr>
        <w:t>.</w:t>
      </w:r>
    </w:p>
    <w:p w:rsidR="004C1BDC" w:rsidRPr="00021C0F" w:rsidRDefault="004C1BDC" w:rsidP="004C1BDC">
      <w:pPr>
        <w:pStyle w:val="Textoindependiente21"/>
        <w:ind w:left="0"/>
        <w:rPr>
          <w:rFonts w:cs="Arial"/>
          <w:i w:val="0"/>
          <w:lang w:val="es-MX"/>
        </w:rPr>
      </w:pPr>
    </w:p>
    <w:p w:rsidR="00E8656B" w:rsidRPr="00021C0F" w:rsidRDefault="00E8656B" w:rsidP="00E8656B">
      <w:pPr>
        <w:pStyle w:val="Textoindependiente21"/>
        <w:ind w:left="0"/>
        <w:rPr>
          <w:rFonts w:cs="Arial"/>
          <w:i w:val="0"/>
          <w:lang w:val="es-MX"/>
        </w:rPr>
      </w:pPr>
      <w:r w:rsidRPr="00021C0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21C0F">
        <w:rPr>
          <w:rFonts w:cs="Arial"/>
          <w:b/>
          <w:i w:val="0"/>
          <w:lang w:val="es-MX"/>
        </w:rPr>
        <w:t>,</w:t>
      </w:r>
      <w:r w:rsidRPr="00021C0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021C0F" w:rsidRDefault="000328F6"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4.9</w:t>
      </w:r>
      <w:r w:rsidRPr="00021C0F">
        <w:rPr>
          <w:rFonts w:cs="Arial"/>
          <w:b/>
          <w:i w:val="0"/>
        </w:rPr>
        <w:tab/>
        <w:t>PROHIBICIÓN DE NEGOCIACIÓN.</w:t>
      </w:r>
    </w:p>
    <w:p w:rsidR="004C1BDC" w:rsidRPr="00021C0F" w:rsidRDefault="004C1BDC" w:rsidP="004C1BDC">
      <w:pPr>
        <w:jc w:val="both"/>
        <w:rPr>
          <w:rFonts w:cs="Arial"/>
          <w:i w:val="0"/>
        </w:rPr>
      </w:pPr>
    </w:p>
    <w:p w:rsidR="004C1BDC" w:rsidRPr="00021C0F" w:rsidRDefault="004C1BDC" w:rsidP="004C1BDC">
      <w:pPr>
        <w:pStyle w:val="Textoindependiente21"/>
        <w:ind w:left="0"/>
        <w:rPr>
          <w:rFonts w:cs="Arial"/>
          <w:i w:val="0"/>
          <w:lang w:val="es-MX"/>
        </w:rPr>
      </w:pPr>
      <w:r w:rsidRPr="00021C0F">
        <w:rPr>
          <w:rFonts w:cs="Arial"/>
          <w:i w:val="0"/>
          <w:lang w:val="es-MX"/>
        </w:rPr>
        <w:t>Ninguna de las condiciones</w:t>
      </w:r>
      <w:r w:rsidR="004471A3">
        <w:rPr>
          <w:rFonts w:cs="Arial"/>
          <w:i w:val="0"/>
          <w:lang w:val="es-MX"/>
        </w:rPr>
        <w:t xml:space="preserve"> contenidas en esta convocatori</w:t>
      </w:r>
      <w:r w:rsidR="007364F5">
        <w:rPr>
          <w:rFonts w:cs="Arial"/>
          <w:i w:val="0"/>
          <w:lang w:val="es-MX"/>
        </w:rPr>
        <w:t>a</w:t>
      </w:r>
      <w:r w:rsidRPr="00021C0F">
        <w:rPr>
          <w:rFonts w:cs="Arial"/>
          <w:i w:val="0"/>
          <w:lang w:val="es-MX"/>
        </w:rPr>
        <w:t>, así como en las proposiciones presentadas por los lic</w:t>
      </w:r>
      <w:r w:rsidR="00B25C74">
        <w:rPr>
          <w:rFonts w:cs="Arial"/>
          <w:i w:val="0"/>
          <w:lang w:val="es-MX"/>
        </w:rPr>
        <w:t>itantes, podrán ser negociadas.</w:t>
      </w:r>
    </w:p>
    <w:p w:rsidR="006D3D51" w:rsidRPr="00021C0F" w:rsidRDefault="006D3D51"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4.10</w:t>
      </w:r>
      <w:r w:rsidRPr="00021C0F">
        <w:rPr>
          <w:rFonts w:cs="Arial"/>
          <w:b/>
          <w:i w:val="0"/>
        </w:rPr>
        <w:tab/>
        <w:t>DESCUENTOS SOBRE EL IMPORTE DE LAS ESTIMACIONES POR PAGAR.</w:t>
      </w:r>
    </w:p>
    <w:p w:rsidR="004C1BDC" w:rsidRPr="00021C0F" w:rsidRDefault="004C1BDC" w:rsidP="004C1BDC">
      <w:pPr>
        <w:jc w:val="both"/>
        <w:rPr>
          <w:rFonts w:cs="Arial"/>
          <w:bCs/>
          <w:i w:val="0"/>
        </w:rPr>
      </w:pPr>
    </w:p>
    <w:p w:rsidR="00641FEC" w:rsidRPr="00021C0F" w:rsidRDefault="00641FEC" w:rsidP="00641FEC">
      <w:pPr>
        <w:jc w:val="both"/>
        <w:rPr>
          <w:rFonts w:cs="Arial"/>
          <w:i w:val="0"/>
        </w:rPr>
      </w:pPr>
      <w:r w:rsidRPr="00021C0F">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021C0F" w:rsidRDefault="00641FEC" w:rsidP="00641FEC">
      <w:pPr>
        <w:jc w:val="both"/>
        <w:rPr>
          <w:rFonts w:cs="Arial"/>
          <w:i w:val="0"/>
        </w:rPr>
      </w:pPr>
    </w:p>
    <w:p w:rsidR="00641FEC" w:rsidRPr="00021C0F" w:rsidRDefault="00641FEC" w:rsidP="00641FEC">
      <w:pPr>
        <w:pStyle w:val="Textoindependiente"/>
        <w:rPr>
          <w:rFonts w:cs="Arial"/>
          <w:i w:val="0"/>
          <w:lang w:val="es-MX"/>
        </w:rPr>
      </w:pPr>
      <w:r w:rsidRPr="00021C0F">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021C0F" w:rsidRDefault="00641FEC" w:rsidP="00641FEC">
      <w:pPr>
        <w:pStyle w:val="Textoindependiente"/>
        <w:rPr>
          <w:rFonts w:cs="Arial"/>
          <w:i w:val="0"/>
          <w:lang w:val="es-MX"/>
        </w:rPr>
      </w:pPr>
    </w:p>
    <w:p w:rsidR="004C1BDC" w:rsidRPr="00021C0F" w:rsidRDefault="004C1BDC" w:rsidP="004C1BDC">
      <w:pPr>
        <w:pStyle w:val="Textoindependiente"/>
        <w:rPr>
          <w:rFonts w:cs="Arial"/>
          <w:i w:val="0"/>
          <w:lang w:val="es-MX"/>
        </w:rPr>
      </w:pPr>
      <w:r w:rsidRPr="00021C0F">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4C1BDC" w:rsidRPr="00021C0F" w:rsidRDefault="004C1BDC" w:rsidP="004C1BDC">
      <w:pPr>
        <w:jc w:val="both"/>
        <w:rPr>
          <w:rFonts w:cs="Arial"/>
          <w:bCs/>
          <w:i w:val="0"/>
        </w:rPr>
      </w:pPr>
    </w:p>
    <w:p w:rsidR="003A273E" w:rsidRPr="00021C0F" w:rsidRDefault="003A273E" w:rsidP="004C1BDC">
      <w:pPr>
        <w:jc w:val="both"/>
        <w:rPr>
          <w:rFonts w:cs="Arial"/>
          <w:bCs/>
          <w:i w:val="0"/>
        </w:rPr>
      </w:pPr>
    </w:p>
    <w:p w:rsidR="004C1BDC" w:rsidRPr="00021C0F" w:rsidRDefault="004C1BDC" w:rsidP="00A37D2F">
      <w:pPr>
        <w:ind w:left="567" w:hanging="567"/>
        <w:jc w:val="both"/>
        <w:rPr>
          <w:rFonts w:cs="Arial"/>
          <w:i w:val="0"/>
          <w:color w:val="000000"/>
        </w:rPr>
      </w:pPr>
      <w:r w:rsidRPr="00021C0F">
        <w:rPr>
          <w:rFonts w:cs="Arial"/>
          <w:b/>
          <w:i w:val="0"/>
        </w:rPr>
        <w:t>4.11</w:t>
      </w:r>
      <w:r w:rsidRPr="00021C0F">
        <w:rPr>
          <w:rFonts w:cs="Arial"/>
          <w:b/>
          <w:i w:val="0"/>
        </w:rPr>
        <w:tab/>
      </w:r>
      <w:r w:rsidRPr="00021C0F">
        <w:rPr>
          <w:rFonts w:cs="Arial"/>
          <w:b/>
          <w:i w:val="0"/>
          <w:color w:val="000000"/>
        </w:rPr>
        <w:t>AGRUPACIONES DE PERSONAS FÍSICAS Y/O MORALES</w:t>
      </w:r>
      <w:r w:rsidR="00730897">
        <w:rPr>
          <w:rFonts w:cs="Arial"/>
          <w:b/>
          <w:i w:val="0"/>
          <w:color w:val="000000"/>
        </w:rPr>
        <w:t xml:space="preserve"> (PARA ESTA INVITACIÓN RESTRINGIDA A CUANDO MENOS TRES PERSONAS NO SE ACEPTARÁ LA PARTICIPACIÓN CONJUNTA</w:t>
      </w:r>
      <w:r w:rsidRPr="00021C0F">
        <w:rPr>
          <w:rFonts w:cs="Arial"/>
          <w:b/>
          <w:i w:val="0"/>
          <w:color w:val="000000"/>
        </w:rPr>
        <w:t>.</w:t>
      </w:r>
    </w:p>
    <w:p w:rsidR="004C1BDC" w:rsidRPr="00021C0F" w:rsidRDefault="004C1BDC" w:rsidP="00A37D2F">
      <w:pPr>
        <w:jc w:val="both"/>
        <w:rPr>
          <w:rFonts w:cs="Arial"/>
          <w:i w:val="0"/>
          <w:color w:val="000000"/>
        </w:rPr>
      </w:pPr>
    </w:p>
    <w:p w:rsidR="004C1BDC" w:rsidRPr="00021C0F" w:rsidRDefault="004C1BDC" w:rsidP="004C1BDC">
      <w:pPr>
        <w:pStyle w:val="Sangra2detindependiente"/>
        <w:ind w:left="567" w:hanging="567"/>
        <w:rPr>
          <w:rFonts w:cs="Arial"/>
        </w:rPr>
      </w:pPr>
      <w:r w:rsidRPr="00021C0F">
        <w:rPr>
          <w:rFonts w:cs="Arial"/>
        </w:rPr>
        <w:t>4.12</w:t>
      </w:r>
      <w:r w:rsidRPr="00021C0F">
        <w:rPr>
          <w:rFonts w:cs="Arial"/>
        </w:rPr>
        <w:tab/>
        <w:t>SUBCONTRATACIÓN DE LOS TRABAJOS.</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rPr>
        <w:lastRenderedPageBreak/>
        <w:t xml:space="preserve">No se permitirá la </w:t>
      </w:r>
      <w:r w:rsidRPr="00021C0F">
        <w:rPr>
          <w:rFonts w:cs="Arial"/>
          <w:i w:val="0"/>
          <w:color w:val="000000"/>
        </w:rPr>
        <w:t>subcontratación</w:t>
      </w:r>
      <w:r w:rsidRPr="00021C0F">
        <w:rPr>
          <w:rFonts w:cs="Arial"/>
          <w:i w:val="0"/>
        </w:rPr>
        <w:t xml:space="preserve"> de ninguna parte de </w:t>
      </w:r>
      <w:r w:rsidR="00784C70" w:rsidRPr="00021C0F">
        <w:rPr>
          <w:rFonts w:cs="Arial"/>
          <w:i w:val="0"/>
        </w:rPr>
        <w:t>los trabajos</w:t>
      </w:r>
      <w:r w:rsidRPr="00021C0F">
        <w:rPr>
          <w:rFonts w:cs="Arial"/>
          <w:i w:val="0"/>
        </w:rPr>
        <w:t xml:space="preserve">. </w:t>
      </w:r>
      <w:r w:rsidRPr="00021C0F">
        <w:rPr>
          <w:rFonts w:cs="Arial"/>
          <w:b/>
          <w:i w:val="0"/>
          <w:color w:val="000000"/>
        </w:rPr>
        <w:t>(</w:t>
      </w:r>
      <w:r w:rsidRPr="00021C0F">
        <w:rPr>
          <w:rFonts w:cs="Arial"/>
          <w:b/>
          <w:i w:val="0"/>
          <w:color w:val="000000"/>
          <w:u w:val="single"/>
        </w:rPr>
        <w:t>En este caso el licitante incluirá en su proposición el Anexo Técnico AT</w:t>
      </w:r>
      <w:r w:rsidR="00085C46" w:rsidRPr="00021C0F">
        <w:rPr>
          <w:rFonts w:cs="Arial"/>
          <w:b/>
          <w:i w:val="0"/>
          <w:color w:val="000000"/>
          <w:u w:val="single"/>
        </w:rPr>
        <w:t xml:space="preserve"> 7</w:t>
      </w:r>
      <w:r w:rsidR="00801880" w:rsidRPr="00021C0F">
        <w:rPr>
          <w:rFonts w:cs="Arial"/>
          <w:b/>
        </w:rPr>
        <w:t xml:space="preserve"> </w:t>
      </w:r>
      <w:r w:rsidR="002640EE" w:rsidRPr="00021C0F">
        <w:rPr>
          <w:rFonts w:cs="Arial"/>
          <w:b/>
          <w:i w:val="0"/>
          <w:color w:val="000000"/>
        </w:rPr>
        <w:t>(</w:t>
      </w:r>
      <w:r w:rsidR="00066B0B" w:rsidRPr="00021C0F">
        <w:rPr>
          <w:rFonts w:cs="Arial"/>
          <w:b/>
          <w:i w:val="0"/>
          <w:color w:val="000000"/>
          <w:u w:val="single"/>
        </w:rPr>
        <w:t>o el que corresponda</w:t>
      </w:r>
      <w:r w:rsidR="00066B0B" w:rsidRPr="00021C0F">
        <w:rPr>
          <w:rFonts w:cs="Arial"/>
          <w:b/>
          <w:i w:val="0"/>
          <w:color w:val="000000"/>
        </w:rPr>
        <w:t>)</w:t>
      </w:r>
      <w:r w:rsidRPr="00021C0F">
        <w:rPr>
          <w:rFonts w:cs="Arial"/>
          <w:b/>
          <w:i w:val="0"/>
          <w:color w:val="000000"/>
          <w:u w:val="single"/>
        </w:rPr>
        <w:t xml:space="preserve"> que se le proporciona con la leyenda “NO APLICA”</w:t>
      </w:r>
      <w:r w:rsidRPr="00021C0F">
        <w:rPr>
          <w:rFonts w:cs="Arial"/>
          <w:b/>
          <w:i w:val="0"/>
          <w:color w:val="000000"/>
        </w:rPr>
        <w:t>)</w:t>
      </w:r>
    </w:p>
    <w:p w:rsidR="000328F6" w:rsidRPr="00021C0F" w:rsidRDefault="000328F6" w:rsidP="004C1BDC">
      <w:pPr>
        <w:pStyle w:val="Sangra2detindependiente"/>
        <w:ind w:left="567" w:hanging="567"/>
        <w:rPr>
          <w:rFonts w:cs="Arial"/>
        </w:rPr>
      </w:pPr>
    </w:p>
    <w:p w:rsidR="0006544F" w:rsidRPr="00021C0F" w:rsidRDefault="0006544F" w:rsidP="0006544F">
      <w:pPr>
        <w:pStyle w:val="Sangra2detindependiente"/>
        <w:ind w:left="567" w:hanging="567"/>
        <w:rPr>
          <w:rFonts w:cs="Arial"/>
        </w:rPr>
      </w:pPr>
      <w:r w:rsidRPr="00021C0F">
        <w:rPr>
          <w:rFonts w:cs="Arial"/>
        </w:rPr>
        <w:t>4.13</w:t>
      </w:r>
      <w:r w:rsidRPr="00021C0F">
        <w:rPr>
          <w:rFonts w:cs="Arial"/>
        </w:rPr>
        <w:tab/>
        <w:t>RELACIÓN DE MATERIALES Y EQUIPO QUE PROPORCIONARÁ LA COMISIÓN DE AGUA POTABLE Y ALCANTARILLADO DEL ESTADO DE QUINTANA ROO.</w:t>
      </w:r>
    </w:p>
    <w:p w:rsidR="004C1BDC" w:rsidRPr="00021C0F" w:rsidRDefault="004C1BDC" w:rsidP="004C1BDC">
      <w:pPr>
        <w:pStyle w:val="Sangra2detindependiente"/>
        <w:rPr>
          <w:rFonts w:cs="Arial"/>
        </w:rPr>
      </w:pPr>
    </w:p>
    <w:p w:rsidR="00314EB3" w:rsidRPr="00021C0F" w:rsidRDefault="00417A04" w:rsidP="004C1BDC">
      <w:pPr>
        <w:jc w:val="both"/>
        <w:rPr>
          <w:rFonts w:cs="Arial"/>
          <w:b/>
          <w:i w:val="0"/>
          <w:color w:val="000000"/>
        </w:rPr>
      </w:pPr>
      <w:r w:rsidRPr="00021C0F">
        <w:rPr>
          <w:rFonts w:cs="Arial"/>
          <w:i w:val="0"/>
        </w:rPr>
        <w:t>No se proporcionará material ni equipo de instalación permanente</w:t>
      </w:r>
      <w:r w:rsidRPr="00021C0F">
        <w:rPr>
          <w:rFonts w:cs="Arial"/>
          <w:i w:val="0"/>
          <w:color w:val="000000"/>
        </w:rPr>
        <w:t>.</w:t>
      </w:r>
      <w:r w:rsidRPr="00021C0F">
        <w:rPr>
          <w:rFonts w:cs="Arial"/>
          <w:b/>
          <w:i w:val="0"/>
          <w:color w:val="000000"/>
        </w:rPr>
        <w:t xml:space="preserve"> (En este caso el Licitante anexará a su proposición el formato que se le proporciona con la leyenda “NO APLICA”).</w:t>
      </w:r>
    </w:p>
    <w:p w:rsidR="002C52FB" w:rsidRDefault="002C52FB" w:rsidP="00C47DEF">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4.14</w:t>
      </w:r>
      <w:r w:rsidRPr="00021C0F">
        <w:rPr>
          <w:rFonts w:cs="Arial"/>
          <w:b/>
          <w:i w:val="0"/>
        </w:rPr>
        <w:tab/>
        <w:t>FIRMA DE LA PROPOSICIÓN.</w:t>
      </w:r>
    </w:p>
    <w:p w:rsidR="00295BDD" w:rsidRDefault="00295BDD" w:rsidP="00295BDD">
      <w:pPr>
        <w:pStyle w:val="Textoindependiente2"/>
        <w:tabs>
          <w:tab w:val="left" w:pos="9356"/>
        </w:tabs>
        <w:rPr>
          <w:rFonts w:cs="Arial"/>
          <w:b w:val="0"/>
          <w:i w:val="0"/>
          <w:color w:val="000000"/>
          <w:u w:val="none"/>
          <w:lang w:val="es-MX"/>
        </w:rPr>
      </w:pPr>
    </w:p>
    <w:p w:rsidR="002C52FB" w:rsidRPr="002C52FB" w:rsidRDefault="002C52FB" w:rsidP="002C52FB">
      <w:pPr>
        <w:jc w:val="both"/>
        <w:rPr>
          <w:rFonts w:cs="Arial"/>
          <w:i w:val="0"/>
        </w:rPr>
      </w:pPr>
      <w:r>
        <w:rPr>
          <w:rFonts w:cs="Arial"/>
          <w:b/>
          <w:i w:val="0"/>
          <w:color w:val="000000"/>
        </w:rPr>
        <w:t>Las proposiciones presentadas deberán ser firmadas autógrafamente por los licitantes o sus apoderados. (</w:t>
      </w:r>
      <w:r w:rsidRPr="002C52FB">
        <w:rPr>
          <w:rFonts w:cs="Arial"/>
          <w:i w:val="0"/>
          <w:color w:val="000000"/>
        </w:rPr>
        <w:t xml:space="preserve">Artículo 23 de la </w:t>
      </w:r>
      <w:r w:rsidRPr="002C52FB">
        <w:rPr>
          <w:rFonts w:cs="Arial"/>
          <w:i w:val="0"/>
        </w:rPr>
        <w:t>Ley de Obras Públicas y Servicios Relacionados con las Mismas del Estado de Quintana Roo.)</w:t>
      </w:r>
    </w:p>
    <w:p w:rsidR="008618AE" w:rsidRPr="00021C0F" w:rsidRDefault="008618AE" w:rsidP="004C1BDC">
      <w:pPr>
        <w:jc w:val="both"/>
        <w:rPr>
          <w:rFonts w:cs="Arial"/>
          <w:i w:val="0"/>
          <w:highlight w:val="yellow"/>
        </w:rPr>
      </w:pPr>
    </w:p>
    <w:p w:rsidR="004C1BDC" w:rsidRPr="00021C0F" w:rsidRDefault="004C1BDC" w:rsidP="004C1BDC">
      <w:pPr>
        <w:ind w:left="567" w:hanging="567"/>
        <w:jc w:val="both"/>
        <w:rPr>
          <w:rFonts w:cs="Arial"/>
          <w:b/>
          <w:i w:val="0"/>
        </w:rPr>
      </w:pPr>
      <w:r w:rsidRPr="00021C0F">
        <w:rPr>
          <w:rFonts w:cs="Arial"/>
          <w:b/>
          <w:i w:val="0"/>
        </w:rPr>
        <w:t>4.15</w:t>
      </w:r>
      <w:r w:rsidRPr="00021C0F">
        <w:rPr>
          <w:rFonts w:cs="Arial"/>
          <w:b/>
          <w:i w:val="0"/>
        </w:rPr>
        <w:tab/>
        <w:t>COMO INTEGRAR E IDENTIFICAR LA PROPOSICIÓN.</w:t>
      </w:r>
    </w:p>
    <w:p w:rsidR="004C1BDC" w:rsidRPr="00021C0F" w:rsidRDefault="004C1BDC" w:rsidP="004C1BDC">
      <w:pPr>
        <w:jc w:val="both"/>
        <w:rPr>
          <w:rFonts w:cs="Arial"/>
          <w:bCs/>
          <w:i w:val="0"/>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Los licitantes deberán integrar su proposición, en la forma que previene los puntos </w:t>
      </w:r>
      <w:r w:rsidR="00680B2C" w:rsidRPr="00680B2C">
        <w:rPr>
          <w:rFonts w:cs="Arial"/>
          <w:b/>
          <w:i w:val="0"/>
          <w:sz w:val="20"/>
          <w:lang w:val="es-MX"/>
        </w:rPr>
        <w:t>4.2.1,</w:t>
      </w:r>
      <w:r w:rsidR="00680B2C">
        <w:rPr>
          <w:rFonts w:cs="Arial"/>
          <w:i w:val="0"/>
          <w:sz w:val="20"/>
          <w:lang w:val="es-MX"/>
        </w:rPr>
        <w:t xml:space="preserve"> </w:t>
      </w:r>
      <w:r w:rsidRPr="00021C0F">
        <w:rPr>
          <w:rFonts w:cs="Arial"/>
          <w:b/>
          <w:i w:val="0"/>
          <w:sz w:val="20"/>
          <w:lang w:val="es-MX"/>
        </w:rPr>
        <w:t>4.2.2 y 4.2.3</w:t>
      </w:r>
      <w:r w:rsidRPr="00021C0F">
        <w:rPr>
          <w:rFonts w:cs="Arial"/>
          <w:i w:val="0"/>
          <w:sz w:val="20"/>
          <w:lang w:val="es-MX"/>
        </w:rPr>
        <w:t xml:space="preserve"> de esta convocatoria.  </w:t>
      </w:r>
    </w:p>
    <w:p w:rsidR="008618AE" w:rsidRPr="00021C0F" w:rsidRDefault="008618AE" w:rsidP="008618AE">
      <w:pPr>
        <w:pStyle w:val="Textoindependiente31"/>
        <w:rPr>
          <w:rFonts w:cs="Arial"/>
          <w:i w:val="0"/>
          <w:sz w:val="20"/>
          <w:lang w:val="es-MX"/>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Una vez integrada deberá ser colocada en un </w:t>
      </w:r>
      <w:r w:rsidR="002C52FB">
        <w:rPr>
          <w:rFonts w:cs="Arial"/>
          <w:i w:val="0"/>
          <w:sz w:val="20"/>
          <w:lang w:val="es-MX"/>
        </w:rPr>
        <w:t>sobre</w:t>
      </w:r>
      <w:r w:rsidRPr="00021C0F">
        <w:rPr>
          <w:rFonts w:cs="Arial"/>
          <w:i w:val="0"/>
          <w:sz w:val="20"/>
          <w:lang w:val="es-MX"/>
        </w:rPr>
        <w:t xml:space="preserve">, claramente identificado, con el número de la convocatoria, </w:t>
      </w:r>
      <w:r w:rsidR="002C52FB">
        <w:rPr>
          <w:rFonts w:cs="Arial"/>
          <w:i w:val="0"/>
          <w:sz w:val="20"/>
          <w:lang w:val="es-MX"/>
        </w:rPr>
        <w:t>nombre</w:t>
      </w:r>
      <w:r w:rsidRPr="00021C0F">
        <w:rPr>
          <w:rFonts w:cs="Arial"/>
          <w:i w:val="0"/>
          <w:sz w:val="20"/>
          <w:lang w:val="es-MX"/>
        </w:rPr>
        <w:t xml:space="preserve"> de</w:t>
      </w:r>
      <w:r w:rsidR="002C52FB">
        <w:rPr>
          <w:rFonts w:cs="Arial"/>
          <w:i w:val="0"/>
          <w:sz w:val="20"/>
          <w:lang w:val="es-MX"/>
        </w:rPr>
        <w:t xml:space="preserve">l servicio relacionado con </w:t>
      </w:r>
      <w:r w:rsidRPr="00021C0F">
        <w:rPr>
          <w:rFonts w:cs="Arial"/>
          <w:i w:val="0"/>
          <w:sz w:val="20"/>
          <w:lang w:val="es-MX"/>
        </w:rPr>
        <w:t>la obra</w:t>
      </w:r>
      <w:r w:rsidR="002C52FB">
        <w:rPr>
          <w:rFonts w:cs="Arial"/>
          <w:i w:val="0"/>
          <w:sz w:val="20"/>
          <w:lang w:val="es-MX"/>
        </w:rPr>
        <w:t xml:space="preserve"> a licitar,</w:t>
      </w:r>
      <w:r w:rsidRPr="00021C0F">
        <w:rPr>
          <w:rFonts w:cs="Arial"/>
          <w:i w:val="0"/>
          <w:sz w:val="20"/>
          <w:lang w:val="es-MX"/>
        </w:rPr>
        <w:t xml:space="preserve"> el nombre </w:t>
      </w:r>
      <w:r w:rsidR="002C52FB">
        <w:rPr>
          <w:rFonts w:cs="Arial"/>
          <w:i w:val="0"/>
          <w:sz w:val="20"/>
          <w:lang w:val="es-MX"/>
        </w:rPr>
        <w:t>o la razón social del licitante, dirección del licitante y registro federal de contribuyentes.</w:t>
      </w:r>
    </w:p>
    <w:p w:rsidR="008618AE" w:rsidRPr="00021C0F" w:rsidRDefault="008618AE" w:rsidP="008618AE">
      <w:pPr>
        <w:jc w:val="both"/>
        <w:rPr>
          <w:rFonts w:cs="Arial"/>
          <w:i w:val="0"/>
          <w:color w:val="000000"/>
          <w:highlight w:val="cyan"/>
        </w:rPr>
      </w:pPr>
    </w:p>
    <w:p w:rsidR="00085C46" w:rsidRPr="00021C0F" w:rsidRDefault="00D91571" w:rsidP="008618AE">
      <w:pPr>
        <w:jc w:val="both"/>
        <w:rPr>
          <w:rFonts w:cs="Arial"/>
          <w:i w:val="0"/>
          <w:color w:val="000000"/>
        </w:rPr>
      </w:pPr>
      <w:r>
        <w:rPr>
          <w:rFonts w:cs="Arial"/>
          <w:i w:val="0"/>
          <w:color w:val="000000"/>
        </w:rPr>
        <w:t>C</w:t>
      </w:r>
      <w:r w:rsidR="008618AE" w:rsidRPr="00021C0F">
        <w:rPr>
          <w:rFonts w:cs="Arial"/>
          <w:i w:val="0"/>
          <w:color w:val="000000"/>
        </w:rPr>
        <w:t xml:space="preserve">ada una de las páginas que integran su proposición, </w:t>
      </w:r>
      <w:r>
        <w:rPr>
          <w:rFonts w:cs="Arial"/>
          <w:i w:val="0"/>
          <w:color w:val="000000"/>
        </w:rPr>
        <w:t>deberá contener número de página.</w:t>
      </w:r>
    </w:p>
    <w:p w:rsidR="008618AE" w:rsidRPr="00021C0F" w:rsidRDefault="008618AE"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5</w:t>
      </w:r>
      <w:r w:rsidRPr="00021C0F">
        <w:rPr>
          <w:rFonts w:cs="Arial"/>
          <w:b/>
          <w:i w:val="0"/>
        </w:rPr>
        <w:tab/>
        <w:t xml:space="preserve">DEL PROCEDIMIENTO DE LA </w:t>
      </w:r>
      <w:r w:rsidR="004471A3">
        <w:rPr>
          <w:rFonts w:cs="Arial"/>
          <w:b/>
          <w:i w:val="0"/>
        </w:rPr>
        <w:t>INVITACIÓN</w:t>
      </w:r>
      <w:r w:rsidRPr="00021C0F">
        <w:rPr>
          <w:rFonts w:cs="Arial"/>
          <w:b/>
          <w:i w:val="0"/>
        </w:rPr>
        <w:t>.</w:t>
      </w:r>
    </w:p>
    <w:p w:rsidR="004C1BDC" w:rsidRPr="00021C0F" w:rsidRDefault="004C1BDC" w:rsidP="004C1BDC">
      <w:pPr>
        <w:jc w:val="both"/>
        <w:rPr>
          <w:rFonts w:cs="Arial"/>
          <w:bCs/>
          <w:i w:val="0"/>
        </w:rPr>
      </w:pPr>
    </w:p>
    <w:p w:rsidR="008618AE" w:rsidRPr="00021C0F" w:rsidRDefault="008618AE" w:rsidP="008618AE">
      <w:pPr>
        <w:jc w:val="both"/>
        <w:rPr>
          <w:rFonts w:cs="Arial"/>
          <w:bCs/>
          <w:i w:val="0"/>
        </w:rPr>
      </w:pPr>
      <w:r w:rsidRPr="00021C0F">
        <w:rPr>
          <w:rFonts w:cs="Arial"/>
          <w:bCs/>
          <w:i w:val="0"/>
        </w:rPr>
        <w:t xml:space="preserve">Para facilitar el procedimiento de </w:t>
      </w:r>
      <w:r w:rsidR="004471A3">
        <w:rPr>
          <w:rFonts w:cs="Arial"/>
          <w:bCs/>
          <w:i w:val="0"/>
        </w:rPr>
        <w:t>invitación</w:t>
      </w:r>
      <w:r w:rsidRPr="00021C0F">
        <w:rPr>
          <w:rFonts w:cs="Arial"/>
          <w:bCs/>
          <w:i w:val="0"/>
        </w:rPr>
        <w:t xml:space="preserve">, la </w:t>
      </w:r>
      <w:r w:rsidR="00085C46" w:rsidRPr="00021C0F">
        <w:rPr>
          <w:rFonts w:cs="Arial"/>
          <w:i w:val="0"/>
        </w:rPr>
        <w:t>Comisión de Agua Potable y Alcantarillado del Estado de Quintana Roo,</w:t>
      </w:r>
      <w:r w:rsidRPr="00021C0F">
        <w:rPr>
          <w:rFonts w:cs="Arial"/>
          <w:bCs/>
          <w:i w:val="0"/>
        </w:rPr>
        <w:t xml:space="preserve"> efectuará revisiones preliminares respecto de la especialidad, experiencia y capacidad de los </w:t>
      </w:r>
      <w:r w:rsidR="00BB036A" w:rsidRPr="00021C0F">
        <w:rPr>
          <w:rFonts w:cs="Arial"/>
          <w:bCs/>
          <w:i w:val="0"/>
        </w:rPr>
        <w:t>interesados,</w:t>
      </w:r>
      <w:r w:rsidRPr="00021C0F">
        <w:rPr>
          <w:rFonts w:cs="Arial"/>
          <w:bCs/>
          <w:i w:val="0"/>
        </w:rPr>
        <w:t xml:space="preserve"> así como a la documentación distinta a la proposición técnica y económica de acuerdo con lo establecido en el </w:t>
      </w:r>
      <w:r w:rsidRPr="00BB036A">
        <w:rPr>
          <w:rFonts w:cs="Arial"/>
          <w:bCs/>
          <w:i w:val="0"/>
        </w:rPr>
        <w:t>Reglamento de la Ley de Obras Públicas y Servicios Relacionados con las Mismas</w:t>
      </w:r>
      <w:r w:rsidR="00BB036A" w:rsidRPr="00BB036A">
        <w:rPr>
          <w:rFonts w:cs="Arial"/>
          <w:bCs/>
          <w:i w:val="0"/>
        </w:rPr>
        <w:t xml:space="preserve"> del Estado de Quintana Roo</w:t>
      </w:r>
      <w:r w:rsidRPr="00021C0F">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021C0F" w:rsidRDefault="008618AE" w:rsidP="008618AE">
      <w:pPr>
        <w:jc w:val="both"/>
        <w:rPr>
          <w:rFonts w:cs="Arial"/>
          <w:bCs/>
          <w:i w:val="0"/>
        </w:rPr>
      </w:pPr>
    </w:p>
    <w:p w:rsidR="008618AE" w:rsidRPr="00021C0F" w:rsidRDefault="008618AE" w:rsidP="008618AE">
      <w:pPr>
        <w:jc w:val="both"/>
        <w:rPr>
          <w:rFonts w:cs="Arial"/>
          <w:bCs/>
          <w:i w:val="0"/>
          <w:highlight w:val="yellow"/>
        </w:rPr>
      </w:pPr>
      <w:r w:rsidRPr="00021C0F">
        <w:rPr>
          <w:rFonts w:cs="Arial"/>
          <w:bCs/>
          <w:i w:val="0"/>
        </w:rPr>
        <w:t>En todos los casos, se preferirá la especialidad, experiencia y capacidad técnica de los interesados, así como aquellos</w:t>
      </w:r>
      <w:r w:rsidRPr="00021C0F">
        <w:rPr>
          <w:i w:val="0"/>
          <w:color w:val="000000"/>
        </w:rPr>
        <w:t xml:space="preserve"> licitantes que tengan un historial de cumplimiento satisfactorio de los contratos sujetos a la Ley de Obras Públicas y Servicios Relacionados con las Mismas</w:t>
      </w:r>
      <w:r w:rsidR="00002CA0">
        <w:rPr>
          <w:i w:val="0"/>
          <w:color w:val="000000"/>
        </w:rPr>
        <w:t xml:space="preserve"> </w:t>
      </w:r>
      <w:r w:rsidR="00002CA0">
        <w:rPr>
          <w:rFonts w:cs="Arial"/>
          <w:i w:val="0"/>
          <w:color w:val="000000"/>
        </w:rPr>
        <w:t>del Estado de Quintana Roo</w:t>
      </w:r>
      <w:r w:rsidRPr="00021C0F">
        <w:rPr>
          <w:i w:val="0"/>
          <w:color w:val="000000"/>
        </w:rPr>
        <w:t>. De igual manera, este criterio será aplicable a los licitantes que presenten proposiciones conjuntas</w:t>
      </w:r>
      <w:r w:rsidRPr="00021C0F">
        <w:rPr>
          <w:rFonts w:cs="Arial"/>
          <w:bCs/>
          <w:i w:val="0"/>
        </w:rPr>
        <w:t>.</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C47DEF">
        <w:rPr>
          <w:rFonts w:cs="Arial"/>
        </w:rPr>
        <w:t>5.1</w:t>
      </w:r>
      <w:r w:rsidRPr="00C47DEF">
        <w:rPr>
          <w:rFonts w:cs="Arial"/>
        </w:rPr>
        <w:tab/>
        <w:t xml:space="preserve">PRESENTACIÓN Y APERTURA DE LAS PROPOSICIONES, Y FALLO DE LA </w:t>
      </w:r>
      <w:r w:rsidR="004471A3" w:rsidRPr="00C47DEF">
        <w:rPr>
          <w:rFonts w:cs="Arial"/>
        </w:rPr>
        <w:t>INVITACIÓN</w:t>
      </w:r>
      <w:r w:rsidRPr="00C47DEF">
        <w:rPr>
          <w:rFonts w:cs="Arial"/>
        </w:rPr>
        <w:t>.</w:t>
      </w:r>
    </w:p>
    <w:p w:rsidR="004C1BDC" w:rsidRPr="00021C0F" w:rsidRDefault="004C1BDC" w:rsidP="004C1BDC">
      <w:pPr>
        <w:tabs>
          <w:tab w:val="left" w:pos="8609"/>
        </w:tabs>
        <w:jc w:val="both"/>
        <w:rPr>
          <w:rFonts w:cs="Arial"/>
          <w:i w:val="0"/>
        </w:rPr>
      </w:pPr>
    </w:p>
    <w:p w:rsidR="008618AE" w:rsidRPr="00021C0F" w:rsidRDefault="008618AE" w:rsidP="008618AE">
      <w:pPr>
        <w:tabs>
          <w:tab w:val="left" w:pos="8609"/>
        </w:tabs>
        <w:jc w:val="both"/>
        <w:rPr>
          <w:rFonts w:cs="Arial"/>
          <w:i w:val="0"/>
        </w:rPr>
      </w:pPr>
      <w:r w:rsidRPr="00021C0F">
        <w:rPr>
          <w:rFonts w:cs="Arial"/>
          <w:i w:val="0"/>
        </w:rPr>
        <w:t>Los representantes de la</w:t>
      </w:r>
      <w:r w:rsidR="0053230F">
        <w:rPr>
          <w:rFonts w:cs="Arial"/>
          <w:i w:val="0"/>
        </w:rPr>
        <w:t>s</w:t>
      </w:r>
      <w:r w:rsidR="00E208FB">
        <w:rPr>
          <w:rFonts w:cs="Arial"/>
          <w:i w:val="0"/>
        </w:rPr>
        <w:t xml:space="preserve"> empresas </w:t>
      </w:r>
      <w:r w:rsidR="00E208FB" w:rsidRPr="00BB036A">
        <w:rPr>
          <w:rFonts w:cs="Arial"/>
          <w:i w:val="0"/>
        </w:rPr>
        <w:t xml:space="preserve">deberán presentar sus propuestas con un tiempo de 30 minutos mínimo antes al acto de la presentación y apertura de las mismas y estas se </w:t>
      </w:r>
      <w:r w:rsidR="00BB036A" w:rsidRPr="00BB036A">
        <w:rPr>
          <w:rFonts w:cs="Arial"/>
          <w:i w:val="0"/>
        </w:rPr>
        <w:t>llevarán</w:t>
      </w:r>
      <w:r w:rsidR="00E208FB" w:rsidRPr="00BB036A">
        <w:rPr>
          <w:rFonts w:cs="Arial"/>
          <w:i w:val="0"/>
        </w:rPr>
        <w:t xml:space="preserve"> a cabo</w:t>
      </w:r>
      <w:r w:rsidRPr="00E208FB">
        <w:rPr>
          <w:rFonts w:cs="Arial"/>
          <w:i w:val="0"/>
          <w:color w:val="FF0000"/>
        </w:rPr>
        <w:t xml:space="preserve"> </w:t>
      </w:r>
      <w:r w:rsidRPr="00021C0F">
        <w:rPr>
          <w:rFonts w:cs="Arial"/>
          <w:i w:val="0"/>
        </w:rPr>
        <w:t xml:space="preserve">a las </w:t>
      </w:r>
      <w:r w:rsidR="00411C22" w:rsidRPr="00C47DEF">
        <w:rPr>
          <w:rFonts w:cs="Arial"/>
          <w:b/>
          <w:i w:val="0"/>
        </w:rPr>
        <w:t>1</w:t>
      </w:r>
      <w:r w:rsidR="00447C30" w:rsidRPr="00C47DEF">
        <w:rPr>
          <w:rFonts w:cs="Arial"/>
          <w:b/>
          <w:i w:val="0"/>
        </w:rPr>
        <w:t>0</w:t>
      </w:r>
      <w:r w:rsidRPr="00C47DEF">
        <w:rPr>
          <w:rFonts w:cs="Arial"/>
          <w:b/>
          <w:i w:val="0"/>
        </w:rPr>
        <w:t>:00</w:t>
      </w:r>
      <w:r w:rsidR="00411C22" w:rsidRPr="00C47DEF">
        <w:rPr>
          <w:rFonts w:cs="Arial"/>
          <w:b/>
          <w:i w:val="0"/>
        </w:rPr>
        <w:t xml:space="preserve"> a.m.</w:t>
      </w:r>
      <w:r w:rsidRPr="00C47DEF">
        <w:rPr>
          <w:rFonts w:cs="Arial"/>
          <w:b/>
          <w:i w:val="0"/>
        </w:rPr>
        <w:t xml:space="preserve">, el día </w:t>
      </w:r>
      <w:r w:rsidR="00447C30" w:rsidRPr="00C47DEF">
        <w:rPr>
          <w:rFonts w:cs="Arial"/>
          <w:b/>
          <w:i w:val="0"/>
        </w:rPr>
        <w:t>15</w:t>
      </w:r>
      <w:r w:rsidRPr="00C47DEF">
        <w:rPr>
          <w:rFonts w:cs="Arial"/>
          <w:b/>
          <w:i w:val="0"/>
        </w:rPr>
        <w:t xml:space="preserve"> de </w:t>
      </w:r>
      <w:proofErr w:type="gramStart"/>
      <w:r w:rsidR="00C47DEF" w:rsidRPr="00C47DEF">
        <w:rPr>
          <w:rFonts w:cs="Arial"/>
          <w:b/>
          <w:i w:val="0"/>
        </w:rPr>
        <w:t>Agost</w:t>
      </w:r>
      <w:r w:rsidR="009B3A13" w:rsidRPr="00C47DEF">
        <w:rPr>
          <w:rFonts w:cs="Arial"/>
          <w:b/>
          <w:i w:val="0"/>
        </w:rPr>
        <w:t>o</w:t>
      </w:r>
      <w:proofErr w:type="gramEnd"/>
      <w:r w:rsidR="00B2076F" w:rsidRPr="00C47DEF">
        <w:rPr>
          <w:rFonts w:cs="Arial"/>
          <w:b/>
          <w:i w:val="0"/>
        </w:rPr>
        <w:t xml:space="preserve"> de</w:t>
      </w:r>
      <w:r w:rsidRPr="00C47DEF">
        <w:rPr>
          <w:rFonts w:cs="Arial"/>
          <w:b/>
          <w:i w:val="0"/>
        </w:rPr>
        <w:t xml:space="preserve"> 201</w:t>
      </w:r>
      <w:r w:rsidR="00447C30" w:rsidRPr="00C47DEF">
        <w:rPr>
          <w:rFonts w:cs="Arial"/>
          <w:b/>
          <w:i w:val="0"/>
        </w:rPr>
        <w:t>8</w:t>
      </w:r>
      <w:r w:rsidRPr="00C47DEF">
        <w:rPr>
          <w:rFonts w:cs="Arial"/>
          <w:b/>
          <w:i w:val="0"/>
          <w:color w:val="000000"/>
        </w:rPr>
        <w:t>,</w:t>
      </w:r>
      <w:r w:rsidRPr="00021C0F">
        <w:rPr>
          <w:rFonts w:cs="Arial"/>
          <w:b/>
          <w:i w:val="0"/>
          <w:color w:val="000000"/>
        </w:rPr>
        <w:t xml:space="preserve"> </w:t>
      </w:r>
      <w:r w:rsidRPr="00021C0F">
        <w:rPr>
          <w:rFonts w:cs="Arial"/>
          <w:i w:val="0"/>
          <w:color w:val="000000"/>
        </w:rPr>
        <w:t xml:space="preserve">en la </w:t>
      </w:r>
      <w:r w:rsidR="005F60B6" w:rsidRPr="00021C0F">
        <w:rPr>
          <w:rFonts w:cs="Arial"/>
          <w:i w:val="0"/>
          <w:color w:val="000000"/>
        </w:rPr>
        <w:t>sala de juntas de la</w:t>
      </w:r>
      <w:r w:rsidR="005F60B6" w:rsidRPr="00021C0F">
        <w:rPr>
          <w:rFonts w:cs="Arial"/>
          <w:b/>
          <w:i w:val="0"/>
          <w:color w:val="000000"/>
        </w:rPr>
        <w:t xml:space="preserve"> </w:t>
      </w:r>
      <w:r w:rsidR="00E8656B" w:rsidRPr="00021C0F">
        <w:rPr>
          <w:rFonts w:cs="Arial"/>
          <w:b/>
          <w:i w:val="0"/>
          <w:color w:val="000000"/>
        </w:rPr>
        <w:t xml:space="preserve">Coordinación de Construcción situada en el predio marcado con el </w:t>
      </w:r>
      <w:r w:rsidR="000B4F86" w:rsidRPr="00021C0F">
        <w:rPr>
          <w:rFonts w:cs="Arial"/>
          <w:b/>
          <w:i w:val="0"/>
          <w:color w:val="000000"/>
        </w:rPr>
        <w:t>número</w:t>
      </w:r>
      <w:r w:rsidR="00411C22">
        <w:rPr>
          <w:rFonts w:cs="Arial"/>
          <w:b/>
          <w:i w:val="0"/>
          <w:color w:val="000000"/>
        </w:rPr>
        <w:t xml:space="preserve"> 210 de la</w:t>
      </w:r>
      <w:r w:rsidR="00E8656B" w:rsidRPr="00021C0F">
        <w:rPr>
          <w:rFonts w:cs="Arial"/>
          <w:b/>
          <w:i w:val="0"/>
          <w:color w:val="000000"/>
        </w:rPr>
        <w:t xml:space="preserve"> Av. Efraín Aguilar entre Av. Benito Juárez y Av. Héroes, Cd de Chetumal, Q. Roo. Tel: (983) 83-500-11</w:t>
      </w:r>
      <w:r w:rsidRPr="00021C0F">
        <w:rPr>
          <w:rFonts w:cs="Arial"/>
          <w:i w:val="0"/>
          <w:color w:val="000000"/>
        </w:rPr>
        <w:t>,</w:t>
      </w:r>
      <w:r w:rsidRPr="00021C0F">
        <w:rPr>
          <w:rFonts w:cs="Arial"/>
          <w:i w:val="0"/>
        </w:rPr>
        <w:t xml:space="preserve"> donde se llevará a cabo el acto de presentación y apertura de proposiciones, bajo la presidencia del titular del </w:t>
      </w:r>
      <w:r w:rsidRPr="00021C0F">
        <w:rPr>
          <w:i w:val="0"/>
        </w:rPr>
        <w:t>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Pr>
          <w:i w:val="0"/>
        </w:rPr>
        <w:t xml:space="preserve"> del Estado de Quintana Roo</w:t>
      </w:r>
      <w:r w:rsidRPr="00021C0F">
        <w:rPr>
          <w:i w:val="0"/>
        </w:rPr>
        <w:t xml:space="preserve"> y su Reglamento</w:t>
      </w:r>
      <w:r w:rsidRPr="00021C0F">
        <w:rPr>
          <w:rFonts w:cs="Arial"/>
          <w:i w:val="0"/>
        </w:rPr>
        <w:t xml:space="preserve">. Los licitantes o sus representantes, quienes previamente deberán registrar su asistencia, al ser nombrados </w:t>
      </w:r>
      <w:r w:rsidR="00332A0A">
        <w:rPr>
          <w:i w:val="0"/>
        </w:rPr>
        <w:t>presentarán en el sobre cerrado correspondiente su proposición.</w:t>
      </w:r>
    </w:p>
    <w:p w:rsidR="008618AE" w:rsidRPr="00021C0F" w:rsidRDefault="008618AE" w:rsidP="008618AE">
      <w:pPr>
        <w:pStyle w:val="texto"/>
        <w:spacing w:after="0" w:line="240" w:lineRule="auto"/>
        <w:ind w:firstLine="0"/>
        <w:rPr>
          <w:rFonts w:cs="Arial"/>
          <w:i w:val="0"/>
          <w:sz w:val="20"/>
          <w:lang w:val="es-MX"/>
        </w:rPr>
      </w:pPr>
    </w:p>
    <w:p w:rsidR="008618AE" w:rsidRPr="00021C0F" w:rsidRDefault="008618AE" w:rsidP="008618AE">
      <w:pPr>
        <w:pStyle w:val="texto"/>
        <w:spacing w:after="0" w:line="240" w:lineRule="auto"/>
        <w:ind w:firstLine="0"/>
        <w:rPr>
          <w:rFonts w:cs="Arial"/>
          <w:b/>
          <w:i w:val="0"/>
          <w:sz w:val="20"/>
          <w:lang w:val="es-MX"/>
        </w:rPr>
      </w:pPr>
      <w:r w:rsidRPr="00021C0F">
        <w:rPr>
          <w:rFonts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E68A9" w:rsidRDefault="004E68A9" w:rsidP="008618AE">
      <w:pPr>
        <w:pStyle w:val="texto"/>
        <w:spacing w:after="0" w:line="240" w:lineRule="auto"/>
        <w:ind w:firstLine="0"/>
        <w:rPr>
          <w:rFonts w:cs="Arial"/>
          <w:i w:val="0"/>
          <w:sz w:val="20"/>
          <w:lang w:val="es-MX"/>
        </w:rPr>
      </w:pP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 xml:space="preserve">El acto de presentación y apertura de </w:t>
      </w:r>
      <w:proofErr w:type="gramStart"/>
      <w:r w:rsidRPr="00021C0F">
        <w:rPr>
          <w:rFonts w:cs="Arial"/>
          <w:i w:val="0"/>
          <w:sz w:val="20"/>
          <w:lang w:val="es-MX"/>
        </w:rPr>
        <w:t>proposiciones,</w:t>
      </w:r>
      <w:proofErr w:type="gramEnd"/>
      <w:r w:rsidRPr="00021C0F">
        <w:rPr>
          <w:rFonts w:cs="Arial"/>
          <w:i w:val="0"/>
          <w:sz w:val="20"/>
          <w:lang w:val="es-MX"/>
        </w:rPr>
        <w:t xml:space="preserve"> se llevará a cabo </w:t>
      </w:r>
      <w:r>
        <w:rPr>
          <w:rFonts w:cs="Arial"/>
          <w:i w:val="0"/>
          <w:sz w:val="20"/>
          <w:lang w:val="es-MX"/>
        </w:rPr>
        <w:t>en un mismo acto, en el día, lugar y hora previstos en la convocatoria conforme a lo siguiente</w:t>
      </w:r>
      <w:r w:rsidRPr="00021C0F">
        <w:rPr>
          <w:rFonts w:cs="Arial"/>
          <w:i w:val="0"/>
          <w:sz w:val="20"/>
          <w:lang w:val="es-MX"/>
        </w:rPr>
        <w:t>:</w:t>
      </w: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ab/>
      </w:r>
    </w:p>
    <w:p w:rsidR="006D7B8C" w:rsidRDefault="006D7B8C" w:rsidP="006D7B8C">
      <w:pPr>
        <w:pStyle w:val="ROMANOS"/>
        <w:numPr>
          <w:ilvl w:val="0"/>
          <w:numId w:val="2"/>
        </w:numPr>
        <w:tabs>
          <w:tab w:val="clear" w:pos="816"/>
        </w:tabs>
        <w:spacing w:after="0" w:line="240" w:lineRule="auto"/>
        <w:ind w:left="1134" w:hanging="425"/>
        <w:rPr>
          <w:rFonts w:cs="Arial"/>
          <w:i w:val="0"/>
          <w:sz w:val="20"/>
          <w:lang w:val="es-MX"/>
        </w:rPr>
      </w:pPr>
      <w:r>
        <w:rPr>
          <w:rFonts w:cs="Arial"/>
          <w:i w:val="0"/>
          <w:sz w:val="20"/>
          <w:lang w:val="es-MX"/>
        </w:rPr>
        <w:t>Una vez recibidas las proposiciones en un sobre cerrado se procederá a su apertura y se desecharán las que hubieren omitido alguno de los requisitos exigidos;</w:t>
      </w:r>
    </w:p>
    <w:p w:rsidR="006D7B8C" w:rsidRPr="00021C0F" w:rsidRDefault="006D7B8C" w:rsidP="006D7B8C">
      <w:pPr>
        <w:pStyle w:val="ROMANOS"/>
        <w:spacing w:after="0" w:line="240" w:lineRule="auto"/>
        <w:ind w:left="0" w:firstLine="0"/>
        <w:rPr>
          <w:rFonts w:cs="Arial"/>
          <w:i w:val="0"/>
          <w:sz w:val="20"/>
          <w:lang w:val="es-MX"/>
        </w:rPr>
      </w:pPr>
    </w:p>
    <w:p w:rsidR="006D7B8C" w:rsidRPr="00021C0F" w:rsidRDefault="006D7B8C" w:rsidP="006D7B8C">
      <w:pPr>
        <w:pStyle w:val="ROMANOS"/>
        <w:numPr>
          <w:ilvl w:val="0"/>
          <w:numId w:val="2"/>
        </w:numPr>
        <w:spacing w:after="0" w:line="240" w:lineRule="auto"/>
        <w:ind w:left="1152" w:hanging="432"/>
        <w:rPr>
          <w:rFonts w:cs="Arial"/>
          <w:i w:val="0"/>
          <w:sz w:val="20"/>
          <w:lang w:val="es-MX"/>
        </w:rPr>
      </w:pPr>
      <w:r w:rsidRPr="00021C0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21C0F">
        <w:rPr>
          <w:rFonts w:cs="Arial"/>
          <w:b/>
          <w:i w:val="0"/>
          <w:color w:val="000000"/>
          <w:sz w:val="20"/>
          <w:lang w:val="es-MX"/>
        </w:rPr>
        <w:t>Documento Económico AE 13</w:t>
      </w:r>
      <w:r w:rsidRPr="00021C0F">
        <w:rPr>
          <w:rFonts w:cs="Arial"/>
          <w:i w:val="0"/>
          <w:color w:val="000000"/>
          <w:sz w:val="20"/>
          <w:lang w:val="es-MX"/>
        </w:rPr>
        <w:t>,</w:t>
      </w:r>
      <w:r w:rsidRPr="00021C0F">
        <w:rPr>
          <w:rFonts w:cs="Arial"/>
          <w:i w:val="0"/>
          <w:sz w:val="20"/>
          <w:lang w:val="es-MX"/>
        </w:rPr>
        <w:t xml:space="preserve"> correspondiente al </w:t>
      </w:r>
      <w:r w:rsidRPr="00021C0F">
        <w:rPr>
          <w:rFonts w:cs="Arial"/>
          <w:b/>
          <w:i w:val="0"/>
          <w:sz w:val="20"/>
          <w:lang w:val="es-MX"/>
        </w:rPr>
        <w:t>catálogo de conceptos</w:t>
      </w:r>
      <w:r w:rsidRPr="00021C0F">
        <w:rPr>
          <w:rFonts w:cs="Arial"/>
          <w:i w:val="0"/>
          <w:sz w:val="20"/>
          <w:lang w:val="es-MX"/>
        </w:rPr>
        <w:t xml:space="preserve">, en el que se consignen los precios y el importe total de la obra objeto de esta </w:t>
      </w:r>
      <w:r w:rsidR="004471A3">
        <w:rPr>
          <w:rFonts w:cs="Arial"/>
          <w:i w:val="0"/>
          <w:sz w:val="20"/>
          <w:lang w:val="es-MX"/>
        </w:rPr>
        <w:t>invitación</w:t>
      </w:r>
      <w:r w:rsidRPr="00021C0F">
        <w:rPr>
          <w:rFonts w:cs="Arial"/>
          <w:i w:val="0"/>
          <w:sz w:val="20"/>
          <w:lang w:val="es-MX"/>
        </w:rPr>
        <w:t>;</w:t>
      </w:r>
    </w:p>
    <w:p w:rsidR="008618AE" w:rsidRPr="00021C0F" w:rsidRDefault="008618AE" w:rsidP="008618AE">
      <w:pPr>
        <w:pStyle w:val="ROMANOS"/>
        <w:rPr>
          <w:rFonts w:cs="Arial"/>
          <w:i w:val="0"/>
          <w:sz w:val="20"/>
          <w:lang w:val="es-MX"/>
        </w:rPr>
      </w:pPr>
    </w:p>
    <w:p w:rsidR="008618AE" w:rsidRPr="00021C0F" w:rsidRDefault="008618AE" w:rsidP="008618AE">
      <w:pPr>
        <w:pStyle w:val="ROMANOS"/>
        <w:numPr>
          <w:ilvl w:val="0"/>
          <w:numId w:val="2"/>
        </w:numPr>
        <w:spacing w:after="0" w:line="240" w:lineRule="auto"/>
        <w:ind w:left="1152" w:hanging="432"/>
        <w:rPr>
          <w:rFonts w:cs="Arial"/>
          <w:b/>
          <w:i w:val="0"/>
          <w:color w:val="000000"/>
          <w:sz w:val="20"/>
          <w:lang w:val="es-MX"/>
        </w:rPr>
      </w:pPr>
      <w:r w:rsidRPr="00021C0F">
        <w:rPr>
          <w:rFonts w:cs="Arial"/>
          <w:i w:val="0"/>
          <w:sz w:val="20"/>
          <w:lang w:val="es-MX"/>
        </w:rPr>
        <w:t xml:space="preserve">Se levantará acta que servirá de constancia de la celebración del acto de presentación y apertura de las proposiciones, en la que </w:t>
      </w:r>
      <w:r w:rsidR="003C37A8">
        <w:rPr>
          <w:rFonts w:cs="Arial"/>
          <w:i w:val="0"/>
          <w:sz w:val="20"/>
          <w:lang w:val="es-MX"/>
        </w:rPr>
        <w:t>deberá asentar las propuestas aceptadas para su posterior evaluación</w:t>
      </w:r>
      <w:r w:rsidRPr="00021C0F">
        <w:rPr>
          <w:rFonts w:cs="Arial"/>
          <w:i w:val="0"/>
          <w:sz w:val="20"/>
          <w:lang w:val="es-MX"/>
        </w:rPr>
        <w:t xml:space="preserve"> y el importe total de cada una de ellas;</w:t>
      </w:r>
      <w:r w:rsidR="003C37A8">
        <w:rPr>
          <w:rFonts w:cs="Arial"/>
          <w:i w:val="0"/>
          <w:sz w:val="20"/>
          <w:lang w:val="es-MX"/>
        </w:rPr>
        <w:t xml:space="preserve"> así como las que hubieren sido desechadas y las causas que lo motivaron; </w:t>
      </w:r>
      <w:r w:rsidRPr="00021C0F">
        <w:rPr>
          <w:rFonts w:cs="Arial"/>
          <w:i w:val="0"/>
          <w:sz w:val="20"/>
          <w:lang w:val="es-MX"/>
        </w:rPr>
        <w:t xml:space="preserve">el acta será firmada por los asistentes </w:t>
      </w:r>
      <w:r w:rsidRPr="00021C0F">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021C0F">
        <w:rPr>
          <w:rFonts w:cs="Arial"/>
          <w:i w:val="0"/>
          <w:sz w:val="20"/>
          <w:lang w:val="es-MX"/>
        </w:rPr>
        <w:t xml:space="preserve">fijar un ejemplar del acta en las </w:t>
      </w:r>
      <w:r w:rsidR="006C17D8" w:rsidRPr="00021C0F">
        <w:rPr>
          <w:rFonts w:cs="Arial"/>
          <w:i w:val="0"/>
          <w:color w:val="000000"/>
          <w:sz w:val="20"/>
          <w:lang w:val="es-MX"/>
        </w:rPr>
        <w:t>oficinas</w:t>
      </w:r>
      <w:r w:rsidR="009C578D">
        <w:rPr>
          <w:rFonts w:cs="Arial"/>
          <w:i w:val="0"/>
          <w:color w:val="000000"/>
          <w:sz w:val="20"/>
          <w:lang w:val="es-MX"/>
        </w:rPr>
        <w:t xml:space="preserve"> de la </w:t>
      </w:r>
      <w:r w:rsidR="009C578D" w:rsidRPr="00021C0F">
        <w:rPr>
          <w:rFonts w:cs="Arial"/>
          <w:b/>
          <w:i w:val="0"/>
          <w:color w:val="000000"/>
          <w:sz w:val="20"/>
          <w:lang w:val="es-MX"/>
        </w:rPr>
        <w:t xml:space="preserve">Coordinación de Construcción </w:t>
      </w:r>
      <w:r w:rsidR="00E8656B" w:rsidRPr="00021C0F">
        <w:rPr>
          <w:rFonts w:cs="Arial"/>
          <w:i w:val="0"/>
          <w:color w:val="000000"/>
          <w:sz w:val="20"/>
          <w:lang w:val="es-MX"/>
        </w:rPr>
        <w:t xml:space="preserve">de la </w:t>
      </w:r>
      <w:r w:rsidR="00E8656B" w:rsidRPr="00021C0F">
        <w:rPr>
          <w:rFonts w:cs="Arial"/>
          <w:i w:val="0"/>
          <w:sz w:val="20"/>
          <w:lang w:val="es-MX"/>
        </w:rPr>
        <w:t>Comisión de Agua Potable y Alcantarillado del Estado de Quintana Roo</w:t>
      </w:r>
      <w:r w:rsidR="006C17D8" w:rsidRPr="00021C0F">
        <w:rPr>
          <w:rFonts w:cs="Arial"/>
          <w:i w:val="0"/>
          <w:color w:val="000000"/>
          <w:sz w:val="20"/>
          <w:lang w:val="es-MX"/>
        </w:rPr>
        <w:t>,</w:t>
      </w:r>
      <w:r w:rsidR="009C578D" w:rsidRPr="009C578D">
        <w:rPr>
          <w:rFonts w:cs="Arial"/>
          <w:b/>
          <w:i w:val="0"/>
          <w:color w:val="000000"/>
          <w:sz w:val="20"/>
          <w:lang w:val="es-MX"/>
        </w:rPr>
        <w:t xml:space="preserve"> </w:t>
      </w:r>
      <w:r w:rsidR="009C578D" w:rsidRPr="00021C0F">
        <w:rPr>
          <w:rFonts w:cs="Arial"/>
          <w:b/>
          <w:i w:val="0"/>
          <w:color w:val="000000"/>
          <w:sz w:val="20"/>
          <w:lang w:val="es-MX"/>
        </w:rPr>
        <w:t>situada en</w:t>
      </w:r>
      <w:r w:rsidR="006C17D8" w:rsidRPr="00021C0F">
        <w:rPr>
          <w:rFonts w:cs="Arial"/>
          <w:i w:val="0"/>
          <w:color w:val="000000"/>
          <w:sz w:val="20"/>
          <w:lang w:val="es-MX"/>
        </w:rPr>
        <w:t xml:space="preserve"> </w:t>
      </w:r>
      <w:r w:rsidR="00E8656B" w:rsidRPr="00021C0F">
        <w:rPr>
          <w:rFonts w:cs="Arial"/>
          <w:b/>
          <w:i w:val="0"/>
          <w:color w:val="000000"/>
          <w:sz w:val="20"/>
          <w:lang w:val="es-MX"/>
        </w:rPr>
        <w:t xml:space="preserve">el predio marcado con el </w:t>
      </w:r>
      <w:r w:rsidR="000B4F86" w:rsidRPr="00021C0F">
        <w:rPr>
          <w:rFonts w:cs="Arial"/>
          <w:b/>
          <w:i w:val="0"/>
          <w:color w:val="000000"/>
          <w:sz w:val="20"/>
          <w:lang w:val="es-MX"/>
        </w:rPr>
        <w:t>número</w:t>
      </w:r>
      <w:r w:rsidR="00E8656B" w:rsidRPr="00021C0F">
        <w:rPr>
          <w:rFonts w:cs="Arial"/>
          <w:b/>
          <w:i w:val="0"/>
          <w:color w:val="000000"/>
          <w:sz w:val="20"/>
          <w:lang w:val="es-MX"/>
        </w:rPr>
        <w:t xml:space="preserve"> 210 de la  Av. Efraín Aguilar entre Av. Benito Juárez y Av. Héroes, Cd de Chetumal, Q. Roo. Tel: (983) 83-500-11</w:t>
      </w:r>
      <w:r w:rsidR="006C17D8" w:rsidRPr="00021C0F">
        <w:rPr>
          <w:rFonts w:cs="Arial"/>
          <w:b/>
          <w:i w:val="0"/>
          <w:color w:val="000000"/>
          <w:sz w:val="20"/>
          <w:lang w:val="es-MX"/>
        </w:rPr>
        <w:t xml:space="preserve">, de la ciudad de </w:t>
      </w:r>
      <w:r w:rsidR="00E8656B" w:rsidRPr="00021C0F">
        <w:rPr>
          <w:rFonts w:cs="Arial"/>
          <w:b/>
          <w:i w:val="0"/>
          <w:color w:val="000000"/>
          <w:sz w:val="20"/>
          <w:lang w:val="es-MX"/>
        </w:rPr>
        <w:t>Chetumal,</w:t>
      </w:r>
      <w:r w:rsidR="006C17D8" w:rsidRPr="00021C0F">
        <w:rPr>
          <w:rFonts w:cs="Arial"/>
          <w:b/>
          <w:i w:val="0"/>
          <w:color w:val="000000"/>
          <w:sz w:val="20"/>
          <w:lang w:val="es-MX"/>
        </w:rPr>
        <w:t xml:space="preserve"> Quintana Ro</w:t>
      </w:r>
      <w:r w:rsidR="006C17D8" w:rsidRPr="00021C0F">
        <w:rPr>
          <w:rFonts w:cs="Arial"/>
          <w:i w:val="0"/>
          <w:color w:val="000000"/>
          <w:sz w:val="20"/>
          <w:lang w:val="es-MX"/>
        </w:rPr>
        <w:t>o</w:t>
      </w:r>
      <w:r w:rsidRPr="00021C0F">
        <w:rPr>
          <w:rFonts w:cs="Arial"/>
          <w:i w:val="0"/>
          <w:sz w:val="20"/>
          <w:lang w:val="es-MX"/>
        </w:rPr>
        <w:t xml:space="preserve">, por un término que no será menor a 5 (CINCO) días hábiles, </w:t>
      </w:r>
      <w:r w:rsidRPr="00021C0F">
        <w:rPr>
          <w:rFonts w:cs="Arial"/>
          <w:i w:val="0"/>
          <w:color w:val="000000"/>
          <w:sz w:val="20"/>
          <w:lang w:val="es-MX"/>
        </w:rPr>
        <w:t>dejándose</w:t>
      </w:r>
      <w:r w:rsidRPr="00021C0F">
        <w:rPr>
          <w:rFonts w:cs="Arial"/>
          <w:i w:val="0"/>
          <w:sz w:val="20"/>
          <w:lang w:val="es-MX"/>
        </w:rPr>
        <w:t xml:space="preserve"> constancia en el expediente de la </w:t>
      </w:r>
      <w:r w:rsidR="004471A3">
        <w:rPr>
          <w:rFonts w:cs="Arial"/>
          <w:i w:val="0"/>
          <w:sz w:val="20"/>
          <w:lang w:val="es-MX"/>
        </w:rPr>
        <w:t>invitación</w:t>
      </w:r>
      <w:r w:rsidRPr="00021C0F">
        <w:rPr>
          <w:rFonts w:cs="Arial"/>
          <w:i w:val="0"/>
          <w:sz w:val="20"/>
          <w:lang w:val="es-MX"/>
        </w:rPr>
        <w:t xml:space="preserve"> de la fecha, hora y lugar en que haya sido fijada el acta</w:t>
      </w:r>
      <w:r w:rsidRPr="00021C0F">
        <w:rPr>
          <w:rFonts w:cs="Arial"/>
          <w:i w:val="0"/>
          <w:color w:val="000000"/>
          <w:sz w:val="20"/>
          <w:lang w:val="es-MX"/>
        </w:rPr>
        <w:t xml:space="preserve">. En el acta se señalará que </w:t>
      </w:r>
      <w:r w:rsidRPr="00C47DEF">
        <w:rPr>
          <w:rFonts w:cs="Arial"/>
          <w:b/>
          <w:i w:val="0"/>
          <w:color w:val="000000"/>
          <w:sz w:val="20"/>
          <w:lang w:val="es-MX"/>
        </w:rPr>
        <w:t>el fallo</w:t>
      </w:r>
      <w:r w:rsidRPr="00C47DEF">
        <w:rPr>
          <w:rFonts w:cs="Arial"/>
          <w:i w:val="0"/>
          <w:color w:val="000000"/>
          <w:sz w:val="20"/>
          <w:lang w:val="es-MX"/>
        </w:rPr>
        <w:t xml:space="preserve"> de la </w:t>
      </w:r>
      <w:r w:rsidR="004471A3" w:rsidRPr="00C47DEF">
        <w:rPr>
          <w:rFonts w:cs="Arial"/>
          <w:i w:val="0"/>
          <w:color w:val="000000"/>
          <w:sz w:val="20"/>
          <w:lang w:val="es-MX"/>
        </w:rPr>
        <w:t>invitación</w:t>
      </w:r>
      <w:r w:rsidRPr="00C47DEF">
        <w:rPr>
          <w:rFonts w:cs="Arial"/>
          <w:i w:val="0"/>
          <w:color w:val="000000"/>
          <w:sz w:val="20"/>
          <w:lang w:val="es-MX"/>
        </w:rPr>
        <w:t xml:space="preserve"> se efectuará a las </w:t>
      </w:r>
      <w:r w:rsidR="00051CA6" w:rsidRPr="00C47DEF">
        <w:rPr>
          <w:rFonts w:cs="Arial"/>
          <w:b/>
          <w:i w:val="0"/>
          <w:sz w:val="20"/>
          <w:lang w:val="es-MX"/>
        </w:rPr>
        <w:t>10</w:t>
      </w:r>
      <w:r w:rsidRPr="00C47DEF">
        <w:rPr>
          <w:rFonts w:cs="Arial"/>
          <w:b/>
          <w:i w:val="0"/>
          <w:sz w:val="20"/>
          <w:lang w:val="es-MX"/>
        </w:rPr>
        <w:t>:00</w:t>
      </w:r>
      <w:r w:rsidR="00A535B2" w:rsidRPr="00C47DEF">
        <w:rPr>
          <w:rFonts w:cs="Arial"/>
          <w:b/>
          <w:i w:val="0"/>
          <w:sz w:val="20"/>
          <w:lang w:val="es-MX"/>
        </w:rPr>
        <w:t xml:space="preserve"> a.m.</w:t>
      </w:r>
      <w:r w:rsidRPr="00C47DEF">
        <w:rPr>
          <w:rFonts w:cs="Arial"/>
          <w:i w:val="0"/>
          <w:sz w:val="20"/>
          <w:lang w:val="es-MX"/>
        </w:rPr>
        <w:t xml:space="preserve">, el día </w:t>
      </w:r>
      <w:r w:rsidR="00C47DEF" w:rsidRPr="00C47DEF">
        <w:rPr>
          <w:rFonts w:cs="Arial"/>
          <w:b/>
          <w:i w:val="0"/>
          <w:sz w:val="20"/>
          <w:lang w:val="es-MX"/>
        </w:rPr>
        <w:t>20</w:t>
      </w:r>
      <w:r w:rsidRPr="00C47DEF">
        <w:rPr>
          <w:rFonts w:cs="Arial"/>
          <w:b/>
          <w:i w:val="0"/>
          <w:sz w:val="20"/>
          <w:lang w:val="es-MX"/>
        </w:rPr>
        <w:t xml:space="preserve"> de </w:t>
      </w:r>
      <w:proofErr w:type="gramStart"/>
      <w:r w:rsidR="00C47DEF" w:rsidRPr="00C47DEF">
        <w:rPr>
          <w:rFonts w:cs="Arial"/>
          <w:b/>
          <w:i w:val="0"/>
          <w:sz w:val="20"/>
          <w:lang w:val="es-MX"/>
        </w:rPr>
        <w:t>Agost</w:t>
      </w:r>
      <w:r w:rsidR="009B3A13" w:rsidRPr="00C47DEF">
        <w:rPr>
          <w:rFonts w:cs="Arial"/>
          <w:b/>
          <w:i w:val="0"/>
          <w:sz w:val="20"/>
          <w:lang w:val="es-MX"/>
        </w:rPr>
        <w:t>o</w:t>
      </w:r>
      <w:proofErr w:type="gramEnd"/>
      <w:r w:rsidRPr="00C47DEF">
        <w:rPr>
          <w:rFonts w:cs="Arial"/>
          <w:b/>
          <w:i w:val="0"/>
          <w:sz w:val="20"/>
          <w:lang w:val="es-MX"/>
        </w:rPr>
        <w:t xml:space="preserve"> de 201</w:t>
      </w:r>
      <w:r w:rsidR="00A05BA5" w:rsidRPr="00C47DEF">
        <w:rPr>
          <w:rFonts w:cs="Arial"/>
          <w:b/>
          <w:i w:val="0"/>
          <w:sz w:val="20"/>
          <w:lang w:val="es-MX"/>
        </w:rPr>
        <w:t>8</w:t>
      </w:r>
      <w:r w:rsidRPr="00C47DEF">
        <w:rPr>
          <w:rFonts w:cs="Arial"/>
          <w:i w:val="0"/>
          <w:sz w:val="20"/>
          <w:lang w:val="es-MX"/>
        </w:rPr>
        <w:t>,</w:t>
      </w:r>
      <w:r w:rsidRPr="00021C0F">
        <w:rPr>
          <w:rFonts w:cs="Arial"/>
          <w:i w:val="0"/>
          <w:sz w:val="20"/>
          <w:lang w:val="es-MX"/>
        </w:rPr>
        <w:t xml:space="preserve"> en </w:t>
      </w:r>
      <w:r w:rsidR="005F60B6" w:rsidRPr="00021C0F">
        <w:rPr>
          <w:rFonts w:cs="Arial"/>
          <w:i w:val="0"/>
          <w:color w:val="000000"/>
          <w:sz w:val="20"/>
          <w:lang w:val="es-MX"/>
        </w:rPr>
        <w:t xml:space="preserve">las </w:t>
      </w:r>
      <w:r w:rsidR="005F60B6" w:rsidRPr="00A05BA5">
        <w:rPr>
          <w:rFonts w:cs="Arial"/>
          <w:b/>
          <w:i w:val="0"/>
          <w:color w:val="000000"/>
          <w:sz w:val="20"/>
          <w:lang w:val="es-MX"/>
        </w:rPr>
        <w:t>oficinas de</w:t>
      </w:r>
      <w:r w:rsidR="00A8208A" w:rsidRPr="00A05BA5">
        <w:rPr>
          <w:rFonts w:cs="Arial"/>
          <w:b/>
          <w:i w:val="0"/>
          <w:color w:val="000000"/>
          <w:sz w:val="20"/>
          <w:lang w:val="es-MX"/>
        </w:rPr>
        <w:t xml:space="preserve"> </w:t>
      </w:r>
      <w:r w:rsidR="005F60B6" w:rsidRPr="00A05BA5">
        <w:rPr>
          <w:rFonts w:cs="Arial"/>
          <w:b/>
          <w:i w:val="0"/>
          <w:color w:val="000000"/>
          <w:sz w:val="20"/>
          <w:lang w:val="es-MX"/>
        </w:rPr>
        <w:t>l</w:t>
      </w:r>
      <w:r w:rsidR="00A8208A" w:rsidRPr="00A05BA5">
        <w:rPr>
          <w:rFonts w:cs="Arial"/>
          <w:b/>
          <w:i w:val="0"/>
          <w:color w:val="000000"/>
          <w:sz w:val="20"/>
          <w:lang w:val="es-MX"/>
        </w:rPr>
        <w:t>a</w:t>
      </w:r>
      <w:r w:rsidR="005F60B6" w:rsidRPr="00A05BA5">
        <w:rPr>
          <w:rFonts w:cs="Arial"/>
          <w:b/>
          <w:i w:val="0"/>
          <w:color w:val="000000"/>
          <w:sz w:val="20"/>
          <w:lang w:val="es-MX"/>
        </w:rPr>
        <w:t xml:space="preserve"> </w:t>
      </w:r>
      <w:r w:rsidR="00A8208A" w:rsidRPr="00A05BA5">
        <w:rPr>
          <w:rFonts w:cs="Arial"/>
          <w:b/>
          <w:i w:val="0"/>
          <w:color w:val="000000"/>
          <w:sz w:val="20"/>
          <w:lang w:val="es-MX"/>
        </w:rPr>
        <w:t xml:space="preserve">Coordinación de Construcción situada en el predio marcado con el </w:t>
      </w:r>
      <w:r w:rsidR="000B4F86" w:rsidRPr="00A05BA5">
        <w:rPr>
          <w:rFonts w:cs="Arial"/>
          <w:b/>
          <w:i w:val="0"/>
          <w:color w:val="000000"/>
          <w:sz w:val="20"/>
          <w:lang w:val="es-MX"/>
        </w:rPr>
        <w:t>número</w:t>
      </w:r>
      <w:r w:rsidR="00A535B2" w:rsidRPr="00A05BA5">
        <w:rPr>
          <w:rFonts w:cs="Arial"/>
          <w:b/>
          <w:i w:val="0"/>
          <w:color w:val="000000"/>
          <w:sz w:val="20"/>
          <w:lang w:val="es-MX"/>
        </w:rPr>
        <w:t xml:space="preserve"> 210 de la</w:t>
      </w:r>
      <w:r w:rsidR="00A8208A" w:rsidRPr="00A05BA5">
        <w:rPr>
          <w:rFonts w:cs="Arial"/>
          <w:b/>
          <w:i w:val="0"/>
          <w:color w:val="000000"/>
          <w:sz w:val="20"/>
          <w:lang w:val="es-MX"/>
        </w:rPr>
        <w:t xml:space="preserve"> Av. Efraín Aguilar entre Av. Benito Juárez y Av. Héroes, Cd de Chetumal, Q. Roo</w:t>
      </w:r>
      <w:r w:rsidR="00A8208A" w:rsidRPr="00021C0F">
        <w:rPr>
          <w:rFonts w:cs="Arial"/>
          <w:b/>
          <w:i w:val="0"/>
          <w:color w:val="000000"/>
          <w:sz w:val="20"/>
          <w:lang w:val="es-MX"/>
        </w:rPr>
        <w:t>. Tel: (983) 83-500-11</w:t>
      </w:r>
      <w:r w:rsidRPr="00021C0F">
        <w:rPr>
          <w:rFonts w:cs="Arial"/>
          <w:i w:val="0"/>
          <w:color w:val="000000"/>
          <w:sz w:val="20"/>
          <w:lang w:val="es-MX"/>
        </w:rPr>
        <w:t xml:space="preserve">; </w:t>
      </w:r>
      <w:r w:rsidRPr="00021C0F">
        <w:rPr>
          <w:rFonts w:cs="Arial"/>
          <w:i w:val="0"/>
          <w:sz w:val="20"/>
          <w:lang w:val="es-MX"/>
        </w:rPr>
        <w:t xml:space="preserve">y la </w:t>
      </w:r>
      <w:r w:rsidRPr="00C47DEF">
        <w:rPr>
          <w:rFonts w:cs="Arial"/>
          <w:b/>
          <w:i w:val="0"/>
          <w:sz w:val="20"/>
          <w:lang w:val="es-MX"/>
        </w:rPr>
        <w:t>firma del contrato</w:t>
      </w:r>
      <w:r w:rsidRPr="00C47DEF">
        <w:rPr>
          <w:rFonts w:cs="Arial"/>
          <w:i w:val="0"/>
          <w:sz w:val="20"/>
          <w:lang w:val="es-MX"/>
        </w:rPr>
        <w:t xml:space="preserve"> respectivo se llevará a cabo </w:t>
      </w:r>
      <w:r w:rsidRPr="00C47DEF">
        <w:rPr>
          <w:rFonts w:cs="Arial"/>
          <w:i w:val="0"/>
          <w:color w:val="000000"/>
          <w:sz w:val="20"/>
          <w:lang w:val="es-MX"/>
        </w:rPr>
        <w:t xml:space="preserve">a las </w:t>
      </w:r>
      <w:r w:rsidR="00A535B2" w:rsidRPr="00C47DEF">
        <w:rPr>
          <w:rFonts w:cs="Arial"/>
          <w:b/>
          <w:i w:val="0"/>
          <w:sz w:val="20"/>
          <w:lang w:val="es-MX"/>
        </w:rPr>
        <w:t>1</w:t>
      </w:r>
      <w:r w:rsidR="00A05BA5" w:rsidRPr="00C47DEF">
        <w:rPr>
          <w:rFonts w:cs="Arial"/>
          <w:b/>
          <w:i w:val="0"/>
          <w:sz w:val="20"/>
          <w:lang w:val="es-MX"/>
        </w:rPr>
        <w:t>0</w:t>
      </w:r>
      <w:r w:rsidRPr="00C47DEF">
        <w:rPr>
          <w:rFonts w:cs="Arial"/>
          <w:b/>
          <w:i w:val="0"/>
          <w:sz w:val="20"/>
          <w:lang w:val="es-MX"/>
        </w:rPr>
        <w:t>:00</w:t>
      </w:r>
      <w:r w:rsidR="00A535B2" w:rsidRPr="00C47DEF">
        <w:rPr>
          <w:rFonts w:cs="Arial"/>
          <w:b/>
          <w:i w:val="0"/>
          <w:sz w:val="20"/>
          <w:lang w:val="es-MX"/>
        </w:rPr>
        <w:t xml:space="preserve"> a.m</w:t>
      </w:r>
      <w:r w:rsidR="00A535B2" w:rsidRPr="00C47DEF">
        <w:rPr>
          <w:rFonts w:cs="Arial"/>
          <w:b/>
          <w:i w:val="0"/>
          <w:color w:val="000000"/>
          <w:sz w:val="20"/>
          <w:lang w:val="es-MX"/>
        </w:rPr>
        <w:t>.</w:t>
      </w:r>
      <w:r w:rsidRPr="00C47DEF">
        <w:rPr>
          <w:rFonts w:cs="Arial"/>
          <w:i w:val="0"/>
          <w:sz w:val="20"/>
          <w:lang w:val="es-MX"/>
        </w:rPr>
        <w:t xml:space="preserve">, el día </w:t>
      </w:r>
      <w:r w:rsidR="00C47DEF" w:rsidRPr="00C47DEF">
        <w:rPr>
          <w:rFonts w:cs="Arial"/>
          <w:b/>
          <w:i w:val="0"/>
          <w:sz w:val="20"/>
          <w:lang w:val="es-MX"/>
        </w:rPr>
        <w:t>22</w:t>
      </w:r>
      <w:r w:rsidR="002D4901" w:rsidRPr="00C47DEF">
        <w:rPr>
          <w:rFonts w:cs="Arial"/>
          <w:b/>
          <w:i w:val="0"/>
          <w:sz w:val="20"/>
          <w:lang w:val="es-MX"/>
        </w:rPr>
        <w:t xml:space="preserve"> </w:t>
      </w:r>
      <w:r w:rsidRPr="00C47DEF">
        <w:rPr>
          <w:rFonts w:cs="Arial"/>
          <w:b/>
          <w:i w:val="0"/>
          <w:sz w:val="20"/>
          <w:lang w:val="es-MX"/>
        </w:rPr>
        <w:t xml:space="preserve">de </w:t>
      </w:r>
      <w:proofErr w:type="gramStart"/>
      <w:r w:rsidR="00C47DEF" w:rsidRPr="00C47DEF">
        <w:rPr>
          <w:rFonts w:cs="Arial"/>
          <w:b/>
          <w:i w:val="0"/>
          <w:sz w:val="20"/>
          <w:lang w:val="es-MX"/>
        </w:rPr>
        <w:t>Agost</w:t>
      </w:r>
      <w:r w:rsidR="009B3A13" w:rsidRPr="00C47DEF">
        <w:rPr>
          <w:rFonts w:cs="Arial"/>
          <w:b/>
          <w:i w:val="0"/>
          <w:sz w:val="20"/>
          <w:lang w:val="es-MX"/>
        </w:rPr>
        <w:t>o</w:t>
      </w:r>
      <w:proofErr w:type="gramEnd"/>
      <w:r w:rsidRPr="00C47DEF">
        <w:rPr>
          <w:rFonts w:cs="Arial"/>
          <w:b/>
          <w:i w:val="0"/>
          <w:sz w:val="20"/>
          <w:lang w:val="es-MX"/>
        </w:rPr>
        <w:t xml:space="preserve"> de 201</w:t>
      </w:r>
      <w:r w:rsidR="00A05BA5" w:rsidRPr="00C47DEF">
        <w:rPr>
          <w:rFonts w:cs="Arial"/>
          <w:b/>
          <w:i w:val="0"/>
          <w:sz w:val="20"/>
          <w:lang w:val="es-MX"/>
        </w:rPr>
        <w:t>8</w:t>
      </w:r>
      <w:r w:rsidR="00A8208A" w:rsidRPr="00C47DEF">
        <w:rPr>
          <w:rFonts w:cs="Arial"/>
          <w:i w:val="0"/>
          <w:sz w:val="20"/>
          <w:lang w:val="es-MX"/>
        </w:rPr>
        <w:t>,</w:t>
      </w:r>
      <w:r w:rsidR="00A8208A" w:rsidRPr="00021C0F">
        <w:rPr>
          <w:rFonts w:cs="Arial"/>
          <w:i w:val="0"/>
          <w:sz w:val="20"/>
          <w:lang w:val="es-MX"/>
        </w:rPr>
        <w:t xml:space="preserve"> en la</w:t>
      </w:r>
      <w:r w:rsidRPr="00021C0F">
        <w:rPr>
          <w:rFonts w:cs="Arial"/>
          <w:i w:val="0"/>
          <w:sz w:val="20"/>
          <w:lang w:val="es-MX"/>
        </w:rPr>
        <w:t xml:space="preserve"> </w:t>
      </w:r>
      <w:r w:rsidR="00A8208A" w:rsidRPr="00021C0F">
        <w:rPr>
          <w:rFonts w:cs="Arial"/>
          <w:i w:val="0"/>
          <w:color w:val="000000"/>
          <w:sz w:val="20"/>
          <w:lang w:val="es-MX"/>
        </w:rPr>
        <w:t xml:space="preserve">Coordinación de Construcción situada en el predio marcado con el </w:t>
      </w:r>
      <w:r w:rsidR="000B4F86" w:rsidRPr="00021C0F">
        <w:rPr>
          <w:rFonts w:cs="Arial"/>
          <w:i w:val="0"/>
          <w:color w:val="000000"/>
          <w:sz w:val="20"/>
          <w:lang w:val="es-MX"/>
        </w:rPr>
        <w:t>número</w:t>
      </w:r>
      <w:r w:rsidR="00A8208A" w:rsidRPr="00021C0F">
        <w:rPr>
          <w:rFonts w:cs="Arial"/>
          <w:i w:val="0"/>
          <w:color w:val="000000"/>
          <w:sz w:val="20"/>
          <w:lang w:val="es-MX"/>
        </w:rPr>
        <w:t xml:space="preserve"> 210 de </w:t>
      </w:r>
      <w:r w:rsidR="00A8208A" w:rsidRPr="00021C0F">
        <w:rPr>
          <w:rFonts w:cs="Arial"/>
          <w:b/>
          <w:i w:val="0"/>
          <w:color w:val="000000"/>
          <w:sz w:val="20"/>
          <w:lang w:val="es-MX"/>
        </w:rPr>
        <w:t>la Av. Efraín Aguilar entre Av. Benito Juárez y Av. Héroes, Cd de Chetumal, Q. Roo. Tel: (983) 83-500-11</w:t>
      </w:r>
      <w:r w:rsidRPr="00021C0F">
        <w:rPr>
          <w:rFonts w:cs="Arial"/>
          <w:b/>
          <w:i w:val="0"/>
          <w:sz w:val="20"/>
          <w:lang w:val="es-MX"/>
        </w:rPr>
        <w:t>.</w:t>
      </w:r>
    </w:p>
    <w:p w:rsidR="008618AE" w:rsidRPr="00021C0F" w:rsidRDefault="008618AE" w:rsidP="008618AE">
      <w:pPr>
        <w:pStyle w:val="Textoindependiente21"/>
        <w:ind w:left="0"/>
        <w:rPr>
          <w:rFonts w:cs="Arial"/>
          <w:b/>
          <w:i w:val="0"/>
          <w:lang w:val="es-MX"/>
        </w:rPr>
      </w:pPr>
    </w:p>
    <w:p w:rsidR="008618AE" w:rsidRPr="00021C0F" w:rsidRDefault="008618AE" w:rsidP="008618AE">
      <w:pPr>
        <w:pStyle w:val="ROMANOS"/>
        <w:numPr>
          <w:ilvl w:val="0"/>
          <w:numId w:val="2"/>
        </w:numPr>
        <w:spacing w:after="0" w:line="240" w:lineRule="auto"/>
        <w:ind w:left="1152" w:hanging="432"/>
        <w:rPr>
          <w:rFonts w:cs="Arial"/>
          <w:bCs/>
          <w:i w:val="0"/>
          <w:color w:val="000000"/>
          <w:sz w:val="20"/>
          <w:lang w:val="es-MX"/>
        </w:rPr>
      </w:pPr>
      <w:r w:rsidRPr="00021C0F">
        <w:rPr>
          <w:rFonts w:cs="Arial"/>
          <w:i w:val="0"/>
          <w:sz w:val="20"/>
          <w:lang w:val="es-MX"/>
        </w:rPr>
        <w:t xml:space="preserve">La </w:t>
      </w:r>
      <w:r w:rsidR="00A8208A" w:rsidRPr="00021C0F">
        <w:rPr>
          <w:rFonts w:cs="Arial"/>
          <w:i w:val="0"/>
          <w:sz w:val="20"/>
          <w:lang w:val="es-MX"/>
        </w:rPr>
        <w:t>Comisión de Agua Potable y Alcantarillado del Estado de Quintana Roo</w:t>
      </w:r>
      <w:r w:rsidR="00A8208A" w:rsidRPr="00021C0F">
        <w:rPr>
          <w:rFonts w:cs="Arial"/>
          <w:i w:val="0"/>
          <w:color w:val="000000"/>
          <w:sz w:val="20"/>
          <w:lang w:val="es-MX"/>
        </w:rPr>
        <w:t xml:space="preserve"> </w:t>
      </w:r>
      <w:r w:rsidRPr="00021C0F">
        <w:rPr>
          <w:rFonts w:cs="Arial"/>
          <w:i w:val="0"/>
          <w:color w:val="000000"/>
          <w:sz w:val="20"/>
          <w:lang w:val="es-MX"/>
        </w:rPr>
        <w:t xml:space="preserve">procederá con el análisis cualitativo de las proposiciones aceptadas, de acuerdo a lo señalado en el </w:t>
      </w:r>
      <w:r w:rsidRPr="00021C0F">
        <w:rPr>
          <w:rFonts w:cs="Arial"/>
          <w:b/>
          <w:i w:val="0"/>
          <w:color w:val="000000"/>
          <w:sz w:val="20"/>
          <w:lang w:val="es-MX"/>
        </w:rPr>
        <w:t>punto 5.4</w:t>
      </w:r>
      <w:r w:rsidRPr="00021C0F">
        <w:rPr>
          <w:rFonts w:cs="Arial"/>
          <w:i w:val="0"/>
          <w:color w:val="000000"/>
          <w:sz w:val="20"/>
          <w:lang w:val="es-MX"/>
        </w:rPr>
        <w:t xml:space="preserve"> de esta convocatoria, dando a conocer el resultado a los licitantes en el fallo;</w:t>
      </w:r>
    </w:p>
    <w:p w:rsidR="008618AE" w:rsidRPr="00021C0F" w:rsidRDefault="008618AE" w:rsidP="008618AE">
      <w:pPr>
        <w:pStyle w:val="ROMANOS"/>
        <w:spacing w:after="0" w:line="240" w:lineRule="auto"/>
        <w:ind w:left="0" w:firstLine="0"/>
        <w:rPr>
          <w:rFonts w:cs="Arial"/>
          <w:i w:val="0"/>
          <w:sz w:val="20"/>
          <w:lang w:val="es-MX"/>
        </w:rPr>
      </w:pPr>
    </w:p>
    <w:p w:rsidR="008618AE" w:rsidRPr="00021C0F" w:rsidRDefault="008618AE" w:rsidP="008618AE">
      <w:pPr>
        <w:pStyle w:val="ROMANOS"/>
        <w:spacing w:after="0" w:line="240" w:lineRule="auto"/>
        <w:ind w:left="1170" w:hanging="461"/>
        <w:rPr>
          <w:rFonts w:cs="Arial"/>
          <w:i w:val="0"/>
          <w:color w:val="000000"/>
          <w:sz w:val="20"/>
          <w:lang w:val="es-MX"/>
        </w:rPr>
      </w:pPr>
      <w:r w:rsidRPr="00021C0F">
        <w:rPr>
          <w:rFonts w:cs="Arial"/>
          <w:b/>
          <w:i w:val="0"/>
          <w:lang w:val="es-MX"/>
        </w:rPr>
        <w:t>V.</w:t>
      </w:r>
      <w:r w:rsidRPr="00021C0F">
        <w:rPr>
          <w:rFonts w:cs="Arial"/>
          <w:b/>
          <w:i w:val="0"/>
          <w:lang w:val="es-MX"/>
        </w:rPr>
        <w:tab/>
      </w:r>
      <w:r w:rsidRPr="00021C0F">
        <w:rPr>
          <w:rFonts w:cs="Arial"/>
          <w:i w:val="0"/>
          <w:sz w:val="20"/>
          <w:lang w:val="es-MX"/>
        </w:rPr>
        <w:t>En junta pública, a la que podrán asistir libremente los licitantes que hubieren presentado proposiciones, se dará a con</w:t>
      </w:r>
      <w:r w:rsidR="003C37A8">
        <w:rPr>
          <w:rFonts w:cs="Arial"/>
          <w:i w:val="0"/>
          <w:sz w:val="20"/>
          <w:lang w:val="es-MX"/>
        </w:rPr>
        <w:t xml:space="preserve">ocer el fallo. </w:t>
      </w:r>
      <w:r w:rsidRPr="00021C0F">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021C0F" w:rsidRDefault="008618AE" w:rsidP="008618AE">
      <w:pPr>
        <w:pStyle w:val="ROMANOS"/>
        <w:spacing w:after="0" w:line="240" w:lineRule="auto"/>
        <w:ind w:left="1170" w:firstLine="0"/>
        <w:rPr>
          <w:rFonts w:cs="Arial"/>
          <w:i w:val="0"/>
          <w:sz w:val="20"/>
          <w:highlight w:val="cyan"/>
          <w:lang w:val="es-MX"/>
        </w:rPr>
      </w:pPr>
    </w:p>
    <w:p w:rsidR="008618AE" w:rsidRPr="009C578D" w:rsidRDefault="008618AE" w:rsidP="008618AE">
      <w:pPr>
        <w:pStyle w:val="Textoindependiente22"/>
        <w:ind w:left="1152" w:hanging="18"/>
        <w:rPr>
          <w:b/>
          <w:color w:val="000000"/>
          <w:sz w:val="20"/>
          <w:lang w:val="es-MX"/>
        </w:rPr>
      </w:pPr>
      <w:r w:rsidRPr="00021C0F">
        <w:rPr>
          <w:rFonts w:cs="Arial"/>
          <w:color w:val="000000"/>
          <w:sz w:val="20"/>
          <w:lang w:val="es-MX"/>
        </w:rPr>
        <w:t xml:space="preserve">A los licitantes </w:t>
      </w:r>
      <w:r w:rsidRPr="00021C0F">
        <w:rPr>
          <w:color w:val="000000"/>
          <w:sz w:val="20"/>
          <w:lang w:val="es-MX"/>
        </w:rPr>
        <w:t>que no hayan asistido a la junta pública, se les enviará por correo electrónico un aviso informándoles que el acta de fallo se encuentra a su disposición en</w:t>
      </w:r>
      <w:r w:rsidR="009C578D">
        <w:rPr>
          <w:color w:val="000000"/>
          <w:sz w:val="20"/>
          <w:lang w:val="es-MX"/>
        </w:rPr>
        <w:t xml:space="preserve"> </w:t>
      </w:r>
      <w:r w:rsidR="009C578D" w:rsidRPr="009C578D">
        <w:rPr>
          <w:rFonts w:cs="Arial"/>
          <w:sz w:val="20"/>
          <w:lang w:val="es-MX"/>
        </w:rPr>
        <w:t xml:space="preserve">las </w:t>
      </w:r>
      <w:r w:rsidR="009C578D" w:rsidRPr="009C578D">
        <w:rPr>
          <w:rFonts w:cs="Arial"/>
          <w:color w:val="000000"/>
          <w:sz w:val="20"/>
          <w:lang w:val="es-MX"/>
        </w:rPr>
        <w:t xml:space="preserve">oficinas de la </w:t>
      </w:r>
      <w:r w:rsidR="009C578D" w:rsidRPr="009C578D">
        <w:rPr>
          <w:rFonts w:cs="Arial"/>
          <w:b/>
          <w:color w:val="000000"/>
          <w:sz w:val="20"/>
          <w:lang w:val="es-MX"/>
        </w:rPr>
        <w:t xml:space="preserve">Coordinación de Construcción de la </w:t>
      </w:r>
      <w:r w:rsidR="009C578D" w:rsidRPr="009C578D">
        <w:rPr>
          <w:rFonts w:cs="Arial"/>
          <w:b/>
          <w:sz w:val="20"/>
          <w:lang w:val="es-MX"/>
        </w:rPr>
        <w:t>Comisión de Agua Potable y Alcantarillado del Estado de Quintana Roo</w:t>
      </w:r>
      <w:r w:rsidR="009C578D" w:rsidRPr="009C578D">
        <w:rPr>
          <w:rFonts w:cs="Arial"/>
          <w:color w:val="000000"/>
          <w:sz w:val="20"/>
          <w:lang w:val="es-MX"/>
        </w:rPr>
        <w:t>,</w:t>
      </w:r>
      <w:r w:rsidR="009C578D" w:rsidRPr="009C578D">
        <w:rPr>
          <w:rFonts w:cs="Arial"/>
          <w:b/>
          <w:color w:val="000000"/>
          <w:sz w:val="20"/>
          <w:lang w:val="es-MX"/>
        </w:rPr>
        <w:t xml:space="preserve"> situada en</w:t>
      </w:r>
      <w:r w:rsidR="009C578D" w:rsidRPr="009C578D">
        <w:rPr>
          <w:rFonts w:cs="Arial"/>
          <w:color w:val="000000"/>
          <w:sz w:val="20"/>
          <w:lang w:val="es-MX"/>
        </w:rPr>
        <w:t xml:space="preserve"> </w:t>
      </w:r>
      <w:r w:rsidR="009C578D" w:rsidRPr="009C578D">
        <w:rPr>
          <w:rFonts w:cs="Arial"/>
          <w:b/>
          <w:color w:val="000000"/>
          <w:sz w:val="20"/>
          <w:lang w:val="es-MX"/>
        </w:rPr>
        <w:t>el predio marcado con el número 210 de la  Av. Efraín Aguilar entre Av. Benito Juárez y Av. Héroes, Cd de Chetumal, Q. Roo. Tel: (983) 83-500-11, de la ciudad de Chetumal, Quintana Ro</w:t>
      </w:r>
      <w:r w:rsidR="009C578D" w:rsidRPr="009C578D">
        <w:rPr>
          <w:rFonts w:cs="Arial"/>
          <w:color w:val="000000"/>
          <w:sz w:val="20"/>
          <w:lang w:val="es-MX"/>
        </w:rPr>
        <w:t>o</w:t>
      </w:r>
      <w:r w:rsidRPr="009C578D">
        <w:rPr>
          <w:color w:val="000000"/>
          <w:sz w:val="20"/>
          <w:lang w:val="es-MX"/>
        </w:rPr>
        <w:t>.</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rFonts w:cs="Arial"/>
          <w:color w:val="000000"/>
          <w:sz w:val="20"/>
          <w:u w:val="single"/>
          <w:lang w:val="es-MX"/>
        </w:rPr>
      </w:pPr>
      <w:r w:rsidRPr="00021C0F">
        <w:rPr>
          <w:color w:val="000000"/>
          <w:sz w:val="20"/>
          <w:lang w:val="es-MX"/>
        </w:rPr>
        <w:t>El fallo no podrá incluir información reservada o confidencial, en los términos que establezca la Ley Federal de Transparencia y Acceso a la Información Pública Gubernamental.</w:t>
      </w:r>
    </w:p>
    <w:p w:rsidR="008618AE" w:rsidRPr="00021C0F" w:rsidRDefault="008618AE" w:rsidP="008618AE">
      <w:pPr>
        <w:pStyle w:val="Textoindependiente22"/>
        <w:rPr>
          <w:rFonts w:cs="Arial"/>
          <w:color w:val="000000"/>
          <w:sz w:val="20"/>
          <w:u w:val="single"/>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021C0F">
        <w:rPr>
          <w:rFonts w:cs="Arial"/>
          <w:sz w:val="20"/>
          <w:lang w:val="es-MX"/>
        </w:rPr>
        <w:t>Comisión de Agua Potable y Alcantarillado del Estado de Quintana Roo</w:t>
      </w:r>
      <w:r w:rsidRPr="00021C0F">
        <w:rPr>
          <w:color w:val="000000"/>
          <w:sz w:val="20"/>
          <w:lang w:val="es-MX"/>
        </w:rPr>
        <w:t xml:space="preserve">, dentro de los 5 (CINCO) días hábiles siguientes a su notificación y siempre que no se haya firmado el contrato, el </w:t>
      </w:r>
      <w:r w:rsidRPr="00021C0F">
        <w:rPr>
          <w:b/>
          <w:color w:val="000000"/>
          <w:sz w:val="20"/>
          <w:lang w:val="es-MX"/>
        </w:rPr>
        <w:t xml:space="preserve">C. </w:t>
      </w:r>
      <w:proofErr w:type="spellStart"/>
      <w:r w:rsidR="00A535B2">
        <w:rPr>
          <w:b/>
          <w:color w:val="000000"/>
          <w:sz w:val="20"/>
          <w:lang w:val="es-MX"/>
        </w:rPr>
        <w:t>PArq</w:t>
      </w:r>
      <w:proofErr w:type="spellEnd"/>
      <w:r w:rsidR="00A535B2">
        <w:rPr>
          <w:b/>
          <w:color w:val="000000"/>
          <w:sz w:val="20"/>
          <w:lang w:val="es-MX"/>
        </w:rPr>
        <w:t>. Pedro Ubaldo Castro Jiménez</w:t>
      </w:r>
      <w:r w:rsidRPr="00021C0F">
        <w:rPr>
          <w:b/>
          <w:color w:val="000000"/>
          <w:sz w:val="20"/>
          <w:lang w:val="es-MX"/>
        </w:rPr>
        <w:t xml:space="preserve">, </w:t>
      </w:r>
      <w:r w:rsidR="00A8208A" w:rsidRPr="00021C0F">
        <w:rPr>
          <w:color w:val="000000"/>
          <w:sz w:val="20"/>
          <w:lang w:val="es-MX"/>
        </w:rPr>
        <w:t>Jefe</w:t>
      </w:r>
      <w:r w:rsidRPr="00021C0F">
        <w:rPr>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021C0F">
        <w:rPr>
          <w:rFonts w:cs="Arial"/>
          <w:sz w:val="20"/>
          <w:lang w:val="es-MX"/>
        </w:rPr>
        <w:t>Comisión de Agua Potable y Alcantarillado del Estado de Quintana Roo</w:t>
      </w:r>
      <w:r w:rsidR="00A8208A" w:rsidRPr="00021C0F">
        <w:rPr>
          <w:color w:val="000000"/>
          <w:sz w:val="20"/>
          <w:lang w:val="es-MX"/>
        </w:rPr>
        <w:t xml:space="preserve"> </w:t>
      </w:r>
      <w:r w:rsidRPr="00021C0F">
        <w:rPr>
          <w:color w:val="000000"/>
          <w:sz w:val="20"/>
          <w:lang w:val="es-MX"/>
        </w:rPr>
        <w:t>dentro de los 5 (CINCO) días hábiles posteriores a la fecha de su firma.</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Si el error cometido en el fallo no fuera susceptible de corrección conforme a lo dispuesto en el párrafo anterior, el</w:t>
      </w:r>
      <w:r w:rsidR="006D7B8C" w:rsidRPr="00021C0F">
        <w:rPr>
          <w:color w:val="000000"/>
          <w:sz w:val="20"/>
          <w:lang w:val="es-MX"/>
        </w:rPr>
        <w:t xml:space="preserve"> </w:t>
      </w:r>
      <w:r w:rsidR="006D7B8C">
        <w:rPr>
          <w:b/>
          <w:color w:val="000000"/>
          <w:sz w:val="20"/>
          <w:lang w:val="es-MX"/>
        </w:rPr>
        <w:t>C. Pedro Ubaldo Castro Jiménez</w:t>
      </w:r>
      <w:r w:rsidR="00BA468B" w:rsidRPr="00021C0F">
        <w:rPr>
          <w:b/>
          <w:color w:val="000000"/>
          <w:sz w:val="20"/>
          <w:lang w:val="es-MX"/>
        </w:rPr>
        <w:t>,</w:t>
      </w:r>
      <w:r w:rsidRPr="00021C0F">
        <w:rPr>
          <w:rFonts w:cs="Arial"/>
          <w:color w:val="000000"/>
          <w:sz w:val="20"/>
          <w:lang w:val="es-MX"/>
        </w:rPr>
        <w:t xml:space="preserve"> </w:t>
      </w:r>
      <w:r w:rsidRPr="00021C0F">
        <w:rPr>
          <w:color w:val="000000"/>
          <w:sz w:val="20"/>
          <w:lang w:val="es-MX"/>
        </w:rPr>
        <w:t xml:space="preserve">servidor público responsable, dará vista de inmediato al Órgano Interno de Control en la </w:t>
      </w:r>
      <w:r w:rsidR="00A8208A" w:rsidRPr="00021C0F">
        <w:rPr>
          <w:rFonts w:cs="Arial"/>
          <w:sz w:val="20"/>
          <w:lang w:val="es-MX"/>
        </w:rPr>
        <w:t>Comisión de Agua Potable y Alcantarillado del Estado de Quintana Roo</w:t>
      </w:r>
      <w:r w:rsidRPr="00021C0F">
        <w:rPr>
          <w:color w:val="000000"/>
          <w:sz w:val="20"/>
          <w:lang w:val="es-MX"/>
        </w:rPr>
        <w:t>, a efecto de que, previa intervención de oficio, se emitan las directrices para su reposición.</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Con la notificación del fallo por el que se adjudica el contrato, las obligaciones derivadas de éste serán exigibles, sin perjuicio de la obligación del contratista y de la </w:t>
      </w:r>
      <w:r w:rsidR="00A8208A" w:rsidRPr="00021C0F">
        <w:rPr>
          <w:rFonts w:cs="Arial"/>
          <w:sz w:val="20"/>
          <w:lang w:val="es-MX"/>
        </w:rPr>
        <w:t>Comisión de Agua Potable y Alcantarillado del Estado de Quintana Roo</w:t>
      </w:r>
      <w:r w:rsidRPr="00021C0F">
        <w:rPr>
          <w:color w:val="000000"/>
          <w:sz w:val="20"/>
          <w:lang w:val="es-MX"/>
        </w:rPr>
        <w:t xml:space="preserve"> de firmarlo en la fecha y términos señalados en el fallo.</w:t>
      </w:r>
    </w:p>
    <w:p w:rsidR="008618AE" w:rsidRPr="00021C0F" w:rsidRDefault="008618AE" w:rsidP="008618AE">
      <w:pPr>
        <w:pStyle w:val="Textoindependiente22"/>
        <w:ind w:left="1152" w:hanging="18"/>
        <w:rPr>
          <w:rFonts w:cs="Arial"/>
          <w:color w:val="000000"/>
          <w:sz w:val="20"/>
          <w:u w:val="single"/>
          <w:lang w:val="es-MX"/>
        </w:rPr>
      </w:pPr>
    </w:p>
    <w:p w:rsidR="008618AE" w:rsidRPr="00021C0F" w:rsidRDefault="008618AE" w:rsidP="008618AE">
      <w:pPr>
        <w:pStyle w:val="Textoindependiente22"/>
        <w:rPr>
          <w:rFonts w:cs="Arial"/>
          <w:bCs/>
          <w:sz w:val="20"/>
          <w:lang w:val="es-MX"/>
        </w:rPr>
      </w:pPr>
      <w:r w:rsidRPr="00021C0F">
        <w:rPr>
          <w:color w:val="000000"/>
          <w:sz w:val="20"/>
          <w:lang w:val="es-MX"/>
        </w:rPr>
        <w:t xml:space="preserve">Contra el fallo no procederá recurso alguno; sin embargo procederá la inconformidad en términos del Título </w:t>
      </w:r>
      <w:r w:rsidR="009C578D">
        <w:rPr>
          <w:color w:val="000000"/>
          <w:sz w:val="20"/>
          <w:lang w:val="es-MX"/>
        </w:rPr>
        <w:t>Octavo</w:t>
      </w:r>
      <w:r w:rsidRPr="00021C0F">
        <w:rPr>
          <w:color w:val="000000"/>
          <w:sz w:val="20"/>
          <w:lang w:val="es-MX"/>
        </w:rPr>
        <w:t>, Capítulo Primero, de la Ley de Obras Públicas y Servicios Relacionados con las Mismas</w:t>
      </w:r>
      <w:r w:rsidR="009C578D">
        <w:rPr>
          <w:color w:val="000000"/>
          <w:sz w:val="20"/>
          <w:lang w:val="es-MX"/>
        </w:rPr>
        <w:t xml:space="preserve"> del Estado de Quintana Roo</w:t>
      </w:r>
      <w:r w:rsidRPr="00021C0F">
        <w:rPr>
          <w:color w:val="000000"/>
          <w:sz w:val="20"/>
          <w:lang w:val="es-MX"/>
        </w:rPr>
        <w:t>.</w:t>
      </w:r>
    </w:p>
    <w:p w:rsidR="008618AE" w:rsidRPr="00021C0F" w:rsidRDefault="008618AE" w:rsidP="004C1BDC">
      <w:pPr>
        <w:tabs>
          <w:tab w:val="left" w:pos="8609"/>
        </w:tabs>
        <w:jc w:val="both"/>
        <w:rPr>
          <w:rFonts w:cs="Arial"/>
          <w:i w:val="0"/>
          <w:highlight w:val="yellow"/>
        </w:rPr>
      </w:pPr>
    </w:p>
    <w:p w:rsidR="004C1BDC" w:rsidRPr="00021C0F" w:rsidRDefault="004C1BDC" w:rsidP="004C1BDC">
      <w:pPr>
        <w:pStyle w:val="Textoindependiente21"/>
        <w:ind w:left="567" w:hanging="567"/>
        <w:rPr>
          <w:rFonts w:cs="Arial"/>
          <w:b/>
          <w:i w:val="0"/>
          <w:lang w:val="es-MX"/>
        </w:rPr>
      </w:pPr>
      <w:r w:rsidRPr="00021C0F">
        <w:rPr>
          <w:rFonts w:cs="Arial"/>
          <w:b/>
          <w:i w:val="0"/>
          <w:lang w:val="es-MX"/>
        </w:rPr>
        <w:t>5.2</w:t>
      </w:r>
      <w:r w:rsidRPr="00021C0F">
        <w:rPr>
          <w:rFonts w:cs="Arial"/>
          <w:b/>
          <w:i w:val="0"/>
          <w:lang w:val="es-MX"/>
        </w:rPr>
        <w:tab/>
      </w:r>
      <w:r w:rsidR="006D7B8C">
        <w:rPr>
          <w:rFonts w:cs="Arial"/>
          <w:b/>
          <w:i w:val="0"/>
          <w:lang w:val="es-MX"/>
        </w:rPr>
        <w:t>INVITACIÓN RESTRINGIDA</w:t>
      </w:r>
      <w:r w:rsidRPr="00021C0F">
        <w:rPr>
          <w:rFonts w:cs="Arial"/>
          <w:b/>
          <w:i w:val="0"/>
          <w:lang w:val="es-MX"/>
        </w:rPr>
        <w:t xml:space="preserve"> DESIERTA.</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color w:val="000000"/>
        </w:rPr>
        <w:t xml:space="preserve">La </w:t>
      </w:r>
      <w:r w:rsidR="00A8208A" w:rsidRPr="00021C0F">
        <w:rPr>
          <w:rFonts w:cs="Arial"/>
          <w:i w:val="0"/>
        </w:rPr>
        <w:t>Comisión de Agua Potable y Alcantarillado del Estado de Quintana Roo</w:t>
      </w:r>
      <w:r w:rsidRPr="00021C0F">
        <w:rPr>
          <w:rFonts w:cs="Arial"/>
          <w:i w:val="0"/>
          <w:color w:val="000000"/>
        </w:rPr>
        <w:t xml:space="preserve">, declarará desierta la </w:t>
      </w:r>
      <w:r w:rsidR="004471A3">
        <w:rPr>
          <w:rFonts w:cs="Arial"/>
          <w:i w:val="0"/>
          <w:color w:val="000000"/>
        </w:rPr>
        <w:t>invitación</w:t>
      </w:r>
      <w:r w:rsidRPr="00021C0F">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021C0F" w:rsidRDefault="004C1BDC" w:rsidP="004C1BDC">
      <w:pPr>
        <w:jc w:val="both"/>
        <w:rPr>
          <w:rFonts w:cs="Arial"/>
          <w:bCs/>
          <w:i w:val="0"/>
        </w:rPr>
      </w:pPr>
    </w:p>
    <w:p w:rsidR="004C1BDC" w:rsidRPr="00021C0F" w:rsidRDefault="004C1BDC" w:rsidP="004C1BDC">
      <w:pPr>
        <w:jc w:val="both"/>
        <w:rPr>
          <w:rFonts w:cs="Arial"/>
          <w:b/>
          <w:bCs/>
          <w:i w:val="0"/>
        </w:rPr>
      </w:pPr>
      <w:r w:rsidRPr="00021C0F">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021C0F">
        <w:rPr>
          <w:rFonts w:cs="Arial"/>
          <w:i w:val="0"/>
        </w:rPr>
        <w:t>Comisión de Agua Potable y Alcantarillado del Estado de Quintana Roo</w:t>
      </w:r>
      <w:r w:rsidRPr="00021C0F">
        <w:rPr>
          <w:rFonts w:cs="Arial"/>
          <w:i w:val="0"/>
        </w:rPr>
        <w:t xml:space="preserve"> y no sea factible pagarlos.</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021C0F">
        <w:rPr>
          <w:rFonts w:cs="Arial"/>
        </w:rPr>
        <w:t>5.3</w:t>
      </w:r>
      <w:r w:rsidRPr="00021C0F">
        <w:rPr>
          <w:rFonts w:cs="Arial"/>
        </w:rPr>
        <w:tab/>
        <w:t>CAUSAS POR LAS QUE SERÁN DESECHADAS LAS PROPOSICIONES.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Se considerará como causas suficientes para desechar una proposición, cualquiera de los siguientes supuestos:</w:t>
      </w:r>
    </w:p>
    <w:p w:rsidR="004C1BDC" w:rsidRPr="00021C0F" w:rsidRDefault="004C1BDC" w:rsidP="004C1BDC">
      <w:pPr>
        <w:pStyle w:val="Textoindependiente31"/>
        <w:rPr>
          <w:rFonts w:cs="Arial"/>
          <w:i w:val="0"/>
          <w:sz w:val="20"/>
          <w:lang w:val="es-MX"/>
        </w:rPr>
      </w:pPr>
    </w:p>
    <w:p w:rsidR="004C1BDC" w:rsidRPr="00021C0F" w:rsidRDefault="004C1BDC" w:rsidP="004C1BDC">
      <w:pPr>
        <w:numPr>
          <w:ilvl w:val="0"/>
          <w:numId w:val="11"/>
        </w:numPr>
        <w:jc w:val="both"/>
        <w:rPr>
          <w:rFonts w:cs="Arial"/>
          <w:i w:val="0"/>
          <w:color w:val="000000"/>
        </w:rPr>
      </w:pPr>
      <w:r w:rsidRPr="00021C0F">
        <w:rPr>
          <w:rFonts w:cs="Arial"/>
          <w:i w:val="0"/>
          <w:color w:val="000000"/>
        </w:rPr>
        <w:t>La presentación incompleta o la omisión de cualquiera de los documentos requeridos en est</w:t>
      </w:r>
      <w:r w:rsidR="00696E48">
        <w:rPr>
          <w:rFonts w:cs="Arial"/>
          <w:i w:val="0"/>
          <w:color w:val="000000"/>
        </w:rPr>
        <w:t>a convocatoria. (Artículo 41</w:t>
      </w:r>
      <w:r w:rsidRPr="00021C0F">
        <w:rPr>
          <w:rFonts w:cs="Arial"/>
          <w:i w:val="0"/>
          <w:color w:val="000000"/>
        </w:rPr>
        <w:t xml:space="preserve"> fracción I del Reglamento de Ley de Obras Públicas y Servicios Relacionados con las Mismas</w:t>
      </w:r>
      <w:r w:rsidR="00696E4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lastRenderedPageBreak/>
        <w:t xml:space="preserve">Cuando en los documentos solicitados se consignen datos e informes distintos a los requeridos en esta convocatoria. (Artículos </w:t>
      </w:r>
      <w:r w:rsidR="002D29C9">
        <w:rPr>
          <w:rFonts w:cs="Arial"/>
          <w:i w:val="0"/>
          <w:color w:val="000000"/>
        </w:rPr>
        <w:t>32</w:t>
      </w:r>
      <w:r w:rsidRPr="00021C0F">
        <w:rPr>
          <w:rFonts w:cs="Arial"/>
          <w:i w:val="0"/>
          <w:color w:val="000000"/>
        </w:rPr>
        <w:t xml:space="preserve"> y </w:t>
      </w:r>
      <w:r w:rsidR="002D29C9">
        <w:rPr>
          <w:rFonts w:cs="Arial"/>
          <w:i w:val="0"/>
          <w:color w:val="000000"/>
        </w:rPr>
        <w:t>33</w:t>
      </w:r>
      <w:r w:rsidRPr="00021C0F">
        <w:rPr>
          <w:rFonts w:cs="Arial"/>
          <w:i w:val="0"/>
          <w:color w:val="000000"/>
        </w:rPr>
        <w:t xml:space="preserve">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El incumplimiento de las condiciones legales, técnicas y económicas requeridas por la </w:t>
      </w:r>
      <w:r w:rsidR="00A8208A" w:rsidRPr="00021C0F">
        <w:rPr>
          <w:rFonts w:cs="Arial"/>
          <w:i w:val="0"/>
        </w:rPr>
        <w:t>Comisión de Agua Potable y Alcantarillado del Estado de Quintana Roo</w:t>
      </w:r>
      <w:r w:rsidRPr="00021C0F">
        <w:rPr>
          <w:rFonts w:cs="Arial"/>
          <w:i w:val="0"/>
          <w:color w:val="000000"/>
        </w:rPr>
        <w:t xml:space="preserve"> en esta convocatoria y que afecten la solvencia de la proposición. (Artículo </w:t>
      </w:r>
      <w:r w:rsidR="002D29C9">
        <w:rPr>
          <w:rFonts w:cs="Arial"/>
          <w:i w:val="0"/>
          <w:color w:val="000000"/>
        </w:rPr>
        <w:t>41</w:t>
      </w:r>
      <w:r w:rsidRPr="00021C0F">
        <w:rPr>
          <w:rFonts w:cs="Arial"/>
          <w:i w:val="0"/>
          <w:color w:val="000000"/>
        </w:rPr>
        <w:t xml:space="preserve"> fracción 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se acredite fehacientemente con la documentación idónea que la información o documentación proporcionada por el licitante es falsa. (Artículo </w:t>
      </w:r>
      <w:r w:rsidR="002D29C9">
        <w:rPr>
          <w:rFonts w:cs="Arial"/>
          <w:i w:val="0"/>
          <w:color w:val="000000"/>
        </w:rPr>
        <w:t>41</w:t>
      </w:r>
      <w:r w:rsidRPr="00021C0F">
        <w:rPr>
          <w:rFonts w:cs="Arial"/>
          <w:i w:val="0"/>
          <w:color w:val="000000"/>
        </w:rPr>
        <w:t xml:space="preserve"> fracción III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ubicación del licitante en alguno de los supuestos señalados en los artículos </w:t>
      </w:r>
      <w:r w:rsidR="002D29C9">
        <w:rPr>
          <w:rFonts w:cs="Arial"/>
          <w:i w:val="0"/>
          <w:color w:val="000000"/>
        </w:rPr>
        <w:t>37</w:t>
      </w:r>
      <w:r w:rsidRPr="00021C0F">
        <w:rPr>
          <w:rFonts w:cs="Arial"/>
          <w:i w:val="0"/>
          <w:color w:val="000000"/>
        </w:rPr>
        <w:t xml:space="preserve"> y 7</w:t>
      </w:r>
      <w:r w:rsidR="002D29C9">
        <w:rPr>
          <w:rFonts w:cs="Arial"/>
          <w:i w:val="0"/>
          <w:color w:val="000000"/>
        </w:rPr>
        <w:t>4</w:t>
      </w:r>
      <w:r w:rsidRPr="00021C0F">
        <w:rPr>
          <w:rFonts w:cs="Arial"/>
          <w:i w:val="0"/>
          <w:color w:val="000000"/>
        </w:rPr>
        <w:t>, penúltimo párrafo, de la Ley de Obras Públicas y Servicios Relacionados con las Mismas</w:t>
      </w:r>
      <w:r w:rsidR="002D29C9">
        <w:rPr>
          <w:rFonts w:cs="Arial"/>
          <w:i w:val="0"/>
          <w:color w:val="000000"/>
        </w:rPr>
        <w:t xml:space="preserve"> del Estado de Quintana Roo</w:t>
      </w:r>
      <w:r w:rsidRPr="00021C0F">
        <w:rPr>
          <w:rFonts w:cs="Arial"/>
          <w:i w:val="0"/>
          <w:color w:val="000000"/>
        </w:rPr>
        <w:t xml:space="preserve">. (Artículo </w:t>
      </w:r>
      <w:r w:rsidR="002D29C9">
        <w:rPr>
          <w:rFonts w:cs="Arial"/>
          <w:i w:val="0"/>
          <w:color w:val="000000"/>
        </w:rPr>
        <w:t>41</w:t>
      </w:r>
      <w:r w:rsidRPr="00021C0F">
        <w:rPr>
          <w:rFonts w:cs="Arial"/>
          <w:i w:val="0"/>
          <w:color w:val="000000"/>
        </w:rPr>
        <w:t xml:space="preserve"> fracción IV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 La comprobación de que algún licitante ha acordado con otro u otros elevar el costo de los trabajos o cualquier otro acuerdo que tenga como fin obtener una ventaja sobre l</w:t>
      </w:r>
      <w:r w:rsidR="002D29C9">
        <w:rPr>
          <w:rFonts w:cs="Arial"/>
          <w:i w:val="0"/>
          <w:color w:val="000000"/>
        </w:rPr>
        <w:t>os demás licitantes. (Artículo 41 fracción  VI</w:t>
      </w:r>
      <w:r w:rsidRPr="00021C0F">
        <w:rPr>
          <w:rFonts w:cs="Arial"/>
          <w:i w:val="0"/>
          <w:color w:val="000000"/>
        </w:rPr>
        <w:t xml:space="preserve"> de</w:t>
      </w:r>
      <w:r w:rsidR="002D29C9">
        <w:rPr>
          <w:rFonts w:cs="Arial"/>
          <w:i w:val="0"/>
          <w:color w:val="000000"/>
        </w:rPr>
        <w:t xml:space="preserve">l </w:t>
      </w:r>
      <w:r w:rsidRPr="00021C0F">
        <w:rPr>
          <w:rFonts w:cs="Arial"/>
          <w:i w:val="0"/>
          <w:color w:val="000000"/>
        </w:rPr>
        <w:t>Reglamento</w:t>
      </w:r>
      <w:r w:rsidR="002D29C9">
        <w:rPr>
          <w:rFonts w:cs="Arial"/>
          <w:i w:val="0"/>
          <w:color w:val="000000"/>
        </w:rPr>
        <w:t xml:space="preserve"> </w:t>
      </w:r>
      <w:r w:rsidR="002D29C9" w:rsidRPr="00021C0F">
        <w:rPr>
          <w:rFonts w:cs="Arial"/>
          <w:i w:val="0"/>
          <w:color w:val="000000"/>
        </w:rPr>
        <w:t>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C05207" w:rsidRDefault="004C1BDC" w:rsidP="004C1BDC">
      <w:pPr>
        <w:numPr>
          <w:ilvl w:val="0"/>
          <w:numId w:val="11"/>
        </w:numPr>
        <w:jc w:val="both"/>
        <w:rPr>
          <w:rFonts w:cs="Arial"/>
          <w:i w:val="0"/>
          <w:color w:val="000000"/>
        </w:rPr>
      </w:pPr>
      <w:r w:rsidRPr="00C05207">
        <w:rPr>
          <w:rFonts w:cs="Arial"/>
          <w:i w:val="0"/>
          <w:color w:val="000000"/>
        </w:rPr>
        <w:t>Cuando las cantidades de trabajo y/o precios unitarios del catálogo de conceptos, presenten alteraciones, raspaduras, tachadura</w:t>
      </w:r>
      <w:r w:rsidR="00C05207" w:rsidRPr="00C05207">
        <w:rPr>
          <w:rFonts w:cs="Arial"/>
          <w:i w:val="0"/>
          <w:color w:val="000000"/>
        </w:rPr>
        <w:t xml:space="preserve">s y/o enmendaduras. (Artículo 41 </w:t>
      </w:r>
      <w:r w:rsidRPr="00C05207">
        <w:rPr>
          <w:rFonts w:cs="Arial"/>
          <w:i w:val="0"/>
          <w:color w:val="000000"/>
        </w:rPr>
        <w:t>del Reglamento de Ley de Obras Públicas y Servicios Relacionados con las Mismas</w:t>
      </w:r>
      <w:r w:rsidR="00C05207" w:rsidRPr="00C05207">
        <w:rPr>
          <w:rFonts w:cs="Arial"/>
          <w:i w:val="0"/>
          <w:color w:val="000000"/>
        </w:rPr>
        <w:t xml:space="preserve"> del Estado de Quintana Roo</w:t>
      </w:r>
      <w:r w:rsidRPr="00C05207">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tabs>
          <w:tab w:val="left" w:pos="1701"/>
        </w:tabs>
        <w:jc w:val="both"/>
        <w:rPr>
          <w:rFonts w:cs="Arial"/>
          <w:i w:val="0"/>
          <w:color w:val="000000"/>
        </w:rPr>
      </w:pPr>
      <w:r w:rsidRPr="00021C0F">
        <w:rPr>
          <w:rFonts w:cs="Arial"/>
          <w:i w:val="0"/>
          <w:color w:val="000000"/>
        </w:rPr>
        <w:t xml:space="preserve">Cuando el licitante no presente uno o varios análisis de precios unitarios o que éstos estén incompletos. (Artículo </w:t>
      </w:r>
      <w:r w:rsidR="002D29C9">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catálogo de conceptos, omita alguno o algunos de los precios unitarios. (Artículo </w:t>
      </w:r>
      <w:r w:rsidR="00416F18">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utilizado en el análisis del costo por financiamiento. (Artículo </w:t>
      </w:r>
      <w:r w:rsidR="00416F18">
        <w:rPr>
          <w:rFonts w:cs="Arial"/>
          <w:i w:val="0"/>
          <w:color w:val="000000"/>
        </w:rPr>
        <w:t>33</w:t>
      </w:r>
      <w:r w:rsidRPr="00021C0F">
        <w:rPr>
          <w:rFonts w:cs="Arial"/>
          <w:i w:val="0"/>
          <w:color w:val="000000"/>
        </w:rPr>
        <w:t xml:space="preserve">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Cuando el licitante, en su análisis del costo por financiamiento no incida la amortización del o los anticipos otorgados, si es el caso. (</w:t>
      </w:r>
      <w:r w:rsidR="00416F18" w:rsidRPr="00021C0F">
        <w:rPr>
          <w:rFonts w:cs="Arial"/>
          <w:i w:val="0"/>
          <w:color w:val="000000"/>
        </w:rPr>
        <w:t xml:space="preserve">Artículo </w:t>
      </w:r>
      <w:r w:rsidR="00416F18">
        <w:rPr>
          <w:rFonts w:cs="Arial"/>
          <w:i w:val="0"/>
          <w:color w:val="000000"/>
        </w:rPr>
        <w:t>33</w:t>
      </w:r>
      <w:r w:rsidRPr="00021C0F">
        <w:rPr>
          <w:rFonts w:cs="Arial"/>
          <w:i w:val="0"/>
          <w:color w:val="000000"/>
        </w:rPr>
        <w:t>, Reglamento</w:t>
      </w:r>
      <w:r w:rsidR="00416F18">
        <w:rPr>
          <w:rFonts w:cs="Arial"/>
          <w:i w:val="0"/>
          <w:color w:val="000000"/>
        </w:rPr>
        <w:t xml:space="preserve"> </w:t>
      </w:r>
      <w:r w:rsidR="00416F18" w:rsidRPr="00021C0F">
        <w:rPr>
          <w:rFonts w:cs="Arial"/>
          <w:i w:val="0"/>
          <w:color w:val="000000"/>
        </w:rPr>
        <w:t>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la parte económica se incluyan los cargos por concepto de asociación a cámaras industriales o comerciales de la construcción. (Artículo </w:t>
      </w:r>
      <w:r w:rsidR="009D5A81">
        <w:rPr>
          <w:rFonts w:cs="Arial"/>
          <w:i w:val="0"/>
          <w:color w:val="000000"/>
        </w:rPr>
        <w:t>188</w:t>
      </w:r>
      <w:r w:rsidRPr="00021C0F">
        <w:rPr>
          <w:rFonts w:cs="Arial"/>
          <w:i w:val="0"/>
          <w:color w:val="000000"/>
        </w:rPr>
        <w:t xml:space="preserve"> del Reglamento de Ley de Obras Públicas y Servicios Relacionados con las Mismas</w:t>
      </w:r>
      <w:r w:rsidR="009D5A81">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Pr>
          <w:rFonts w:cs="Arial"/>
          <w:i w:val="0"/>
          <w:color w:val="000000"/>
        </w:rPr>
        <w:t>165</w:t>
      </w:r>
      <w:r w:rsidRPr="00021C0F">
        <w:rPr>
          <w:rFonts w:cs="Arial"/>
          <w:i w:val="0"/>
          <w:color w:val="000000"/>
        </w:rPr>
        <w:t>, último párrafo,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y</w:t>
      </w:r>
    </w:p>
    <w:p w:rsidR="004C1BDC" w:rsidRPr="00021C0F" w:rsidRDefault="004C1BDC" w:rsidP="004C1BDC">
      <w:pPr>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falta de presentación de los escritos o </w:t>
      </w:r>
      <w:r w:rsidR="009516F0" w:rsidRPr="00021C0F">
        <w:rPr>
          <w:rFonts w:cs="Arial"/>
          <w:i w:val="0"/>
          <w:color w:val="000000"/>
        </w:rPr>
        <w:t>manifestaciones bajo protesta de decir verdad</w:t>
      </w:r>
      <w:r w:rsidRPr="00021C0F">
        <w:rPr>
          <w:rFonts w:cs="Arial"/>
          <w:i w:val="0"/>
          <w:color w:val="000000"/>
        </w:rPr>
        <w:t xml:space="preserve"> a que se refiere la fracción VIII del artículo </w:t>
      </w:r>
      <w:r w:rsidR="009D5A81">
        <w:rPr>
          <w:rFonts w:cs="Arial"/>
          <w:i w:val="0"/>
          <w:color w:val="000000"/>
        </w:rPr>
        <w:t>13</w:t>
      </w:r>
      <w:r w:rsidRPr="00021C0F">
        <w:rPr>
          <w:rFonts w:cs="Arial"/>
          <w:i w:val="0"/>
          <w:color w:val="000000"/>
        </w:rPr>
        <w:t xml:space="preserve">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xml:space="preserve">. </w:t>
      </w:r>
    </w:p>
    <w:p w:rsidR="004C1BDC" w:rsidRPr="00021C0F" w:rsidRDefault="004C1BDC" w:rsidP="004C1BDC">
      <w:pPr>
        <w:jc w:val="both"/>
        <w:rPr>
          <w:rFonts w:cs="Arial"/>
          <w:i w:val="0"/>
          <w:color w:val="000000"/>
        </w:rPr>
      </w:pPr>
    </w:p>
    <w:p w:rsidR="00CA5293" w:rsidRPr="002C52FB" w:rsidRDefault="004C1BDC" w:rsidP="00CA5293">
      <w:pPr>
        <w:jc w:val="both"/>
        <w:rPr>
          <w:rFonts w:cs="Arial"/>
          <w:i w:val="0"/>
        </w:rPr>
      </w:pPr>
      <w:r w:rsidRPr="00CA5293">
        <w:rPr>
          <w:rFonts w:cs="Arial"/>
          <w:i w:val="0"/>
          <w:color w:val="000000"/>
        </w:rPr>
        <w:lastRenderedPageBreak/>
        <w:t xml:space="preserve">Omitir firmar autógrafamente el catálogo de conceptos </w:t>
      </w:r>
      <w:r w:rsidRPr="00CA5293">
        <w:rPr>
          <w:rFonts w:cs="Arial"/>
          <w:i w:val="0"/>
        </w:rPr>
        <w:t xml:space="preserve">y el programa </w:t>
      </w:r>
      <w:r w:rsidR="0099675D" w:rsidRPr="00CA5293">
        <w:rPr>
          <w:rFonts w:cs="Arial"/>
          <w:i w:val="0"/>
        </w:rPr>
        <w:t>general de ejecución de los trabajos</w:t>
      </w:r>
      <w:r w:rsidRPr="00CA5293">
        <w:rPr>
          <w:rFonts w:cs="Arial"/>
          <w:i w:val="0"/>
        </w:rPr>
        <w:t xml:space="preserve"> que deben ser firmados en cada una de sus hojas, conforme a lo indicado en el punto 4.14 de est</w:t>
      </w:r>
      <w:r w:rsidR="00CA5293">
        <w:rPr>
          <w:rFonts w:cs="Arial"/>
          <w:i w:val="0"/>
        </w:rPr>
        <w:t xml:space="preserve">a convocatoria </w:t>
      </w:r>
      <w:r w:rsidR="00CA5293">
        <w:rPr>
          <w:rFonts w:cs="Arial"/>
          <w:b/>
          <w:i w:val="0"/>
          <w:color w:val="000000"/>
        </w:rPr>
        <w:t>(</w:t>
      </w:r>
      <w:r w:rsidR="00CA5293" w:rsidRPr="002C52FB">
        <w:rPr>
          <w:rFonts w:cs="Arial"/>
          <w:i w:val="0"/>
          <w:color w:val="000000"/>
        </w:rPr>
        <w:t xml:space="preserve">Artículo 23 de la </w:t>
      </w:r>
      <w:r w:rsidR="00CA5293" w:rsidRPr="002C52FB">
        <w:rPr>
          <w:rFonts w:cs="Arial"/>
          <w:i w:val="0"/>
        </w:rPr>
        <w:t>Ley de Obras Públicas y Servicios Relacionados con las Mismas del Estado de Quintana Roo.)</w:t>
      </w:r>
    </w:p>
    <w:p w:rsidR="004C1BDC" w:rsidRPr="00CA5293" w:rsidRDefault="004C1BDC" w:rsidP="00CA5293">
      <w:pPr>
        <w:ind w:left="180"/>
        <w:jc w:val="both"/>
        <w:rPr>
          <w:rFonts w:cs="Arial"/>
          <w:i w:val="0"/>
        </w:rPr>
      </w:pPr>
    </w:p>
    <w:p w:rsidR="004C1BDC" w:rsidRPr="00021C0F" w:rsidRDefault="004C1BDC" w:rsidP="004C1BDC">
      <w:pPr>
        <w:ind w:left="567" w:hanging="567"/>
        <w:jc w:val="both"/>
        <w:rPr>
          <w:rFonts w:cs="Arial"/>
          <w:i w:val="0"/>
        </w:rPr>
      </w:pPr>
      <w:r w:rsidRPr="00021C0F">
        <w:rPr>
          <w:rFonts w:cs="Arial"/>
          <w:b/>
          <w:i w:val="0"/>
        </w:rPr>
        <w:t>5.4</w:t>
      </w:r>
      <w:r w:rsidRPr="00021C0F">
        <w:rPr>
          <w:rFonts w:cs="Arial"/>
          <w:b/>
          <w:i w:val="0"/>
        </w:rPr>
        <w:tab/>
        <w:t>CRITERIOS PARA LA EVALUACIÓN DE LAS PROPOSICIONES MEDIANTE EL MECANISMO DE EVALUACIÓN BINARIO.</w:t>
      </w:r>
    </w:p>
    <w:p w:rsidR="004C1BDC" w:rsidRPr="00021C0F" w:rsidRDefault="004C1BDC" w:rsidP="004C1BDC">
      <w:pPr>
        <w:jc w:val="both"/>
        <w:rPr>
          <w:rFonts w:cs="Arial"/>
          <w:i w:val="0"/>
        </w:rPr>
      </w:pPr>
    </w:p>
    <w:p w:rsidR="00BA2628" w:rsidRPr="00021C0F" w:rsidRDefault="00BA2628" w:rsidP="00BA2628">
      <w:pPr>
        <w:ind w:left="142"/>
        <w:jc w:val="both"/>
        <w:rPr>
          <w:rFonts w:cs="Arial"/>
          <w:i w:val="0"/>
          <w:color w:val="000000"/>
        </w:rPr>
      </w:pPr>
      <w:r w:rsidRPr="00021C0F">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Pr>
          <w:rFonts w:cs="Arial"/>
          <w:i w:val="0"/>
          <w:color w:val="000000"/>
        </w:rPr>
        <w:t>4</w:t>
      </w:r>
      <w:r w:rsidRPr="00021C0F">
        <w:rPr>
          <w:rFonts w:cs="Arial"/>
          <w:i w:val="0"/>
          <w:color w:val="000000"/>
        </w:rPr>
        <w:t xml:space="preserve"> de la Ley de Obras Públicas y Servicios Relacionados con las Mismas</w:t>
      </w:r>
      <w:r w:rsidR="00E2153B">
        <w:rPr>
          <w:rFonts w:cs="Arial"/>
          <w:i w:val="0"/>
          <w:color w:val="000000"/>
        </w:rPr>
        <w:t xml:space="preserve"> del Estado de Quintana Roo</w:t>
      </w:r>
      <w:r w:rsidRPr="00021C0F">
        <w:rPr>
          <w:rFonts w:cs="Arial"/>
          <w:i w:val="0"/>
          <w:color w:val="000000"/>
        </w:rPr>
        <w:t xml:space="preserve"> </w:t>
      </w:r>
      <w:r w:rsidR="00E2153B">
        <w:rPr>
          <w:rFonts w:cs="Arial"/>
          <w:i w:val="0"/>
          <w:color w:val="000000"/>
        </w:rPr>
        <w:t>, 32 y 3</w:t>
      </w:r>
      <w:r w:rsidRPr="00021C0F">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Pr>
          <w:rFonts w:cs="Arial"/>
          <w:i w:val="0"/>
          <w:color w:val="000000"/>
        </w:rPr>
        <w:t>invitación</w:t>
      </w:r>
      <w:r w:rsidRPr="00021C0F">
        <w:rPr>
          <w:rFonts w:cs="Arial"/>
          <w:i w:val="0"/>
          <w:color w:val="000000"/>
        </w:rPr>
        <w:t>.</w:t>
      </w:r>
    </w:p>
    <w:p w:rsidR="00BA2628" w:rsidRPr="00021C0F" w:rsidRDefault="00BA2628" w:rsidP="00BA2628">
      <w:pPr>
        <w:ind w:left="720" w:hanging="720"/>
        <w:jc w:val="both"/>
        <w:rPr>
          <w:rFonts w:cs="Arial"/>
          <w:i w:val="0"/>
          <w:color w:val="000000"/>
        </w:rPr>
      </w:pPr>
    </w:p>
    <w:p w:rsidR="00BA2628" w:rsidRPr="00021C0F" w:rsidRDefault="00BA2628" w:rsidP="00BA2628">
      <w:pPr>
        <w:ind w:left="142"/>
        <w:jc w:val="both"/>
        <w:rPr>
          <w:rFonts w:cs="Arial"/>
          <w:i w:val="0"/>
          <w:color w:val="000000"/>
        </w:rPr>
      </w:pPr>
      <w:r w:rsidRPr="00021C0F">
        <w:rPr>
          <w:rFonts w:cs="Arial"/>
          <w:i w:val="0"/>
          <w:color w:val="000000"/>
        </w:rPr>
        <w:t xml:space="preserve">Una vez hecha la evaluación de las proposiciones, el contrato se </w:t>
      </w:r>
      <w:r w:rsidR="008A6280" w:rsidRPr="00021C0F">
        <w:rPr>
          <w:rFonts w:cs="Arial"/>
          <w:i w:val="0"/>
          <w:color w:val="000000"/>
        </w:rPr>
        <w:t>adjudicará</w:t>
      </w:r>
      <w:r w:rsidRPr="00021C0F">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021C0F" w:rsidRDefault="00BA2628" w:rsidP="00BA2628">
      <w:pPr>
        <w:ind w:left="720" w:hanging="720"/>
        <w:jc w:val="both"/>
        <w:rPr>
          <w:rFonts w:cs="Arial"/>
          <w:i w:val="0"/>
          <w:color w:val="000000"/>
        </w:rPr>
      </w:pPr>
    </w:p>
    <w:p w:rsidR="004C1BDC" w:rsidRPr="00021C0F" w:rsidRDefault="00BA2628" w:rsidP="00BA2628">
      <w:pPr>
        <w:ind w:left="142"/>
        <w:jc w:val="both"/>
        <w:rPr>
          <w:rFonts w:cs="Arial"/>
          <w:i w:val="0"/>
          <w:color w:val="000000"/>
        </w:rPr>
      </w:pPr>
      <w:r w:rsidRPr="00021C0F">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Default="00BA2628" w:rsidP="00BA2628">
      <w:pPr>
        <w:ind w:left="142"/>
        <w:jc w:val="both"/>
        <w:rPr>
          <w:rFonts w:cs="Arial"/>
          <w:i w:val="0"/>
        </w:rPr>
      </w:pPr>
    </w:p>
    <w:p w:rsidR="00804918" w:rsidRPr="00804918" w:rsidRDefault="00804918" w:rsidP="00804918">
      <w:pPr>
        <w:ind w:left="142"/>
        <w:jc w:val="both"/>
        <w:rPr>
          <w:rFonts w:cs="Arial"/>
          <w:i w:val="0"/>
          <w:color w:val="000000"/>
        </w:rPr>
      </w:pPr>
      <w:r w:rsidRPr="00804918">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w:t>
      </w:r>
      <w:r>
        <w:rPr>
          <w:rFonts w:cs="Arial"/>
          <w:i w:val="0"/>
          <w:color w:val="000000"/>
        </w:rPr>
        <w:t xml:space="preserve">del Estado de Quintana </w:t>
      </w:r>
      <w:r w:rsidRPr="00804918">
        <w:rPr>
          <w:rFonts w:cs="Arial"/>
          <w:i w:val="0"/>
          <w:color w:val="000000"/>
        </w:rPr>
        <w:t>R</w:t>
      </w:r>
      <w:r>
        <w:rPr>
          <w:rFonts w:cs="Arial"/>
          <w:i w:val="0"/>
          <w:color w:val="000000"/>
        </w:rPr>
        <w:t>oo</w:t>
      </w:r>
      <w:r w:rsidRPr="00804918">
        <w:rPr>
          <w:rFonts w:cs="Arial"/>
          <w:i w:val="0"/>
          <w:color w:val="000000"/>
        </w:rPr>
        <w:t>.</w:t>
      </w:r>
    </w:p>
    <w:p w:rsidR="00804918" w:rsidRPr="00021C0F" w:rsidRDefault="00804918" w:rsidP="00BA2628">
      <w:pPr>
        <w:ind w:left="142"/>
        <w:jc w:val="both"/>
        <w:rPr>
          <w:rFonts w:cs="Arial"/>
          <w:i w:val="0"/>
        </w:rPr>
      </w:pPr>
    </w:p>
    <w:p w:rsidR="004C1BDC" w:rsidRPr="00021C0F" w:rsidRDefault="004C1BDC" w:rsidP="00BA2628">
      <w:pPr>
        <w:ind w:left="142"/>
        <w:jc w:val="both"/>
        <w:rPr>
          <w:rFonts w:cs="Arial"/>
          <w:i w:val="0"/>
        </w:rPr>
      </w:pPr>
      <w:r w:rsidRPr="00021C0F">
        <w:rPr>
          <w:rFonts w:cs="Arial"/>
          <w:i w:val="0"/>
        </w:rPr>
        <w:t xml:space="preserve">En cumplimiento con lo dispuesto </w:t>
      </w:r>
      <w:r w:rsidR="00CA5293">
        <w:rPr>
          <w:rFonts w:cs="Arial"/>
          <w:i w:val="0"/>
        </w:rPr>
        <w:t>en los</w:t>
      </w:r>
      <w:r w:rsidRPr="00021C0F">
        <w:rPr>
          <w:rFonts w:cs="Arial"/>
          <w:i w:val="0"/>
        </w:rPr>
        <w:t xml:space="preserve"> artículo</w:t>
      </w:r>
      <w:r w:rsidR="00CA5293">
        <w:rPr>
          <w:rFonts w:cs="Arial"/>
          <w:i w:val="0"/>
        </w:rPr>
        <w:t>s</w:t>
      </w:r>
      <w:r w:rsidRPr="00021C0F">
        <w:rPr>
          <w:rFonts w:cs="Arial"/>
          <w:i w:val="0"/>
        </w:rPr>
        <w:t xml:space="preserve"> </w:t>
      </w:r>
      <w:r w:rsidR="00CA5293">
        <w:rPr>
          <w:rFonts w:cs="Arial"/>
          <w:i w:val="0"/>
        </w:rPr>
        <w:t>32</w:t>
      </w:r>
      <w:r w:rsidR="00762185" w:rsidRPr="00021C0F">
        <w:rPr>
          <w:rFonts w:cs="Arial"/>
          <w:i w:val="0"/>
        </w:rPr>
        <w:t>,</w:t>
      </w:r>
      <w:r w:rsidRPr="00021C0F">
        <w:rPr>
          <w:rFonts w:cs="Arial"/>
          <w:i w:val="0"/>
        </w:rPr>
        <w:t xml:space="preserve"> 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técnica de las proposiciones se verificarán, entre otros, los siguientes aspectos: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b/>
          <w:i w:val="0"/>
          <w:sz w:val="20"/>
          <w:szCs w:val="20"/>
        </w:rPr>
        <w:tab/>
      </w:r>
      <w:r w:rsidRPr="00021C0F">
        <w:rPr>
          <w:i w:val="0"/>
          <w:sz w:val="20"/>
          <w:szCs w:val="20"/>
        </w:rPr>
        <w:t>Que cada documento contenga toda la información solicitada;</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Que los profesionales técnicos que se encargarán de la dirección de los trabajos, cuenten con la experiencia y capacidad necesaria para llevar la adecuada administración de los mismos.</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firstLine="0"/>
        <w:rPr>
          <w:i w:val="0"/>
          <w:sz w:val="20"/>
          <w:szCs w:val="20"/>
        </w:rPr>
      </w:pPr>
      <w:r w:rsidRPr="00021C0F">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021C0F">
        <w:rPr>
          <w:i w:val="0"/>
          <w:sz w:val="20"/>
          <w:szCs w:val="20"/>
        </w:rPr>
        <w:t>trabajos</w:t>
      </w:r>
      <w:r w:rsidRPr="00021C0F">
        <w:rPr>
          <w:i w:val="0"/>
          <w:sz w:val="20"/>
          <w:szCs w:val="20"/>
        </w:rPr>
        <w:t xml:space="preserve"> similares y la capacidad técnica de las personas físicas que estarán relacionados con la ejecución de los trabajos;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III.</w:t>
      </w:r>
      <w:r w:rsidRPr="00021C0F">
        <w:rPr>
          <w:b/>
          <w:i w:val="0"/>
          <w:sz w:val="20"/>
          <w:szCs w:val="20"/>
        </w:rPr>
        <w:tab/>
      </w:r>
      <w:r w:rsidRPr="00021C0F">
        <w:rPr>
          <w:i w:val="0"/>
          <w:sz w:val="20"/>
          <w:szCs w:val="20"/>
        </w:rPr>
        <w:t>Que los licitantes cuenten con la maquinaria y equipo adecuado, suficiente y necesario, sea o no propio, para desarrollar los trabajos que se convocan;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IV.</w:t>
      </w:r>
      <w:r w:rsidRPr="00021C0F">
        <w:rPr>
          <w:b/>
          <w:i w:val="0"/>
          <w:sz w:val="20"/>
          <w:szCs w:val="20"/>
        </w:rPr>
        <w:tab/>
      </w:r>
      <w:r w:rsidRPr="00021C0F">
        <w:rPr>
          <w:i w:val="0"/>
          <w:sz w:val="20"/>
          <w:szCs w:val="20"/>
        </w:rPr>
        <w:t>Que la planeación integral propuesta por el licitante para el desarrollo y organización de los trabajos, sea congruente con las características, complejidad y magnitud de los mismos;</w:t>
      </w:r>
    </w:p>
    <w:p w:rsidR="004C1BDC" w:rsidRPr="00021C0F" w:rsidRDefault="004C1BDC" w:rsidP="004C1BDC">
      <w:pPr>
        <w:pStyle w:val="Texto0"/>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lastRenderedPageBreak/>
        <w:t>V.</w:t>
      </w:r>
      <w:r w:rsidRPr="00021C0F">
        <w:rPr>
          <w:i w:val="0"/>
          <w:sz w:val="20"/>
          <w:szCs w:val="20"/>
        </w:rPr>
        <w:tab/>
        <w:t xml:space="preserve">Que el procedimiento </w:t>
      </w:r>
      <w:r w:rsidR="004E0CE2" w:rsidRPr="00021C0F">
        <w:rPr>
          <w:i w:val="0"/>
          <w:sz w:val="20"/>
          <w:szCs w:val="20"/>
        </w:rPr>
        <w:t>de ejecución de los trabajos</w:t>
      </w:r>
      <w:r w:rsidRPr="00021C0F">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w:t>
      </w:r>
      <w:r w:rsidRPr="00021C0F">
        <w:rPr>
          <w:i w:val="0"/>
          <w:sz w:val="20"/>
          <w:szCs w:val="20"/>
        </w:rPr>
        <w:tab/>
        <w:t>Se verificará en los estados financieros de los licitantes, entre otros, los siguientes aspectos: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ind w:left="709"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021C0F" w:rsidRDefault="004C1BDC" w:rsidP="004C1BDC">
      <w:pPr>
        <w:pStyle w:val="Texto0"/>
        <w:ind w:left="709" w:hanging="283"/>
        <w:rPr>
          <w:i w:val="0"/>
          <w:sz w:val="20"/>
          <w:szCs w:val="20"/>
        </w:rPr>
      </w:pPr>
      <w:r w:rsidRPr="00021C0F">
        <w:rPr>
          <w:b/>
          <w:i w:val="0"/>
          <w:sz w:val="20"/>
          <w:szCs w:val="20"/>
        </w:rPr>
        <w:t>b)</w:t>
      </w:r>
      <w:r w:rsidRPr="00021C0F">
        <w:rPr>
          <w:b/>
          <w:i w:val="0"/>
          <w:sz w:val="20"/>
          <w:szCs w:val="20"/>
        </w:rPr>
        <w:tab/>
      </w:r>
      <w:r w:rsidRPr="00021C0F">
        <w:rPr>
          <w:i w:val="0"/>
          <w:sz w:val="20"/>
          <w:szCs w:val="20"/>
        </w:rPr>
        <w:t>Que el licitante tenga capacidad para pagar sus obligaciones, y</w:t>
      </w:r>
    </w:p>
    <w:p w:rsidR="004C1BDC" w:rsidRPr="00021C0F" w:rsidRDefault="004C1BDC" w:rsidP="00BA2628">
      <w:pPr>
        <w:pStyle w:val="Texto0"/>
        <w:ind w:left="709" w:hanging="283"/>
        <w:rPr>
          <w:i w:val="0"/>
          <w:sz w:val="20"/>
          <w:szCs w:val="20"/>
        </w:rPr>
      </w:pPr>
      <w:r w:rsidRPr="00021C0F">
        <w:rPr>
          <w:b/>
          <w:i w:val="0"/>
          <w:sz w:val="20"/>
          <w:szCs w:val="20"/>
        </w:rPr>
        <w:t>c)</w:t>
      </w:r>
      <w:r w:rsidRPr="00021C0F">
        <w:rPr>
          <w:b/>
          <w:i w:val="0"/>
          <w:sz w:val="20"/>
          <w:szCs w:val="20"/>
        </w:rPr>
        <w:tab/>
      </w:r>
      <w:r w:rsidRPr="00021C0F">
        <w:rPr>
          <w:i w:val="0"/>
          <w:sz w:val="20"/>
          <w:szCs w:val="20"/>
        </w:rPr>
        <w:t>El grado en que el licitante depende del endeudamiento y l</w:t>
      </w:r>
      <w:r w:rsidR="00BA2628" w:rsidRPr="00021C0F">
        <w:rPr>
          <w:i w:val="0"/>
          <w:sz w:val="20"/>
          <w:szCs w:val="20"/>
        </w:rPr>
        <w:t>a rentabilidad de la empresa, y</w:t>
      </w:r>
    </w:p>
    <w:p w:rsidR="00BA2628" w:rsidRPr="00021C0F" w:rsidRDefault="00BA2628" w:rsidP="00BA2628">
      <w:pPr>
        <w:pStyle w:val="Texto0"/>
        <w:ind w:left="709" w:hanging="283"/>
        <w:rPr>
          <w:i w:val="0"/>
          <w:sz w:val="14"/>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VII.</w:t>
      </w:r>
      <w:r w:rsidRPr="00021C0F">
        <w:rPr>
          <w:b/>
          <w:i w:val="0"/>
          <w:sz w:val="20"/>
          <w:szCs w:val="20"/>
        </w:rPr>
        <w:tab/>
      </w:r>
      <w:r w:rsidRPr="00021C0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w:t>
      </w:r>
      <w:r w:rsidR="00CA5293">
        <w:rPr>
          <w:i w:val="0"/>
          <w:sz w:val="20"/>
          <w:szCs w:val="20"/>
        </w:rPr>
        <w:t>1</w:t>
      </w:r>
      <w:r w:rsidRPr="00021C0F">
        <w:rPr>
          <w:i w:val="0"/>
          <w:sz w:val="20"/>
          <w:szCs w:val="20"/>
        </w:rPr>
        <w:t xml:space="preserve">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firstLine="0"/>
        <w:rPr>
          <w:i w:val="0"/>
          <w:sz w:val="20"/>
          <w:szCs w:val="20"/>
        </w:rPr>
      </w:pPr>
      <w:r w:rsidRPr="00021C0F">
        <w:rPr>
          <w:i w:val="0"/>
          <w:sz w:val="20"/>
          <w:szCs w:val="20"/>
        </w:rPr>
        <w:t>Asimismo, en razón de que las condiciones de pago será sobre la base de precios unitarios, se verificarán además, los siguientes aspectos:</w:t>
      </w:r>
    </w:p>
    <w:p w:rsidR="008618AE" w:rsidRPr="00021C0F" w:rsidRDefault="008618AE" w:rsidP="004C1BDC">
      <w:pPr>
        <w:pStyle w:val="Texto0"/>
        <w:tabs>
          <w:tab w:val="left" w:pos="567"/>
        </w:tabs>
        <w:spacing w:after="0" w:line="240" w:lineRule="auto"/>
        <w:ind w:left="567" w:hanging="567"/>
        <w:rPr>
          <w:b/>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w:t>
      </w:r>
      <w:r w:rsidRPr="00021C0F">
        <w:rPr>
          <w:b/>
          <w:i w:val="0"/>
          <w:sz w:val="20"/>
          <w:szCs w:val="20"/>
        </w:rPr>
        <w:tab/>
        <w:t>De los programas: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programa general de ejecución de los trabajos corresponda al plazo establecido por la </w:t>
      </w:r>
      <w:r w:rsidR="00A8208A" w:rsidRPr="00021C0F">
        <w:rPr>
          <w:i w:val="0"/>
          <w:sz w:val="20"/>
        </w:rPr>
        <w:t>Comisión de Agua Potable y Alcantarillado del Estado de Quintana Roo</w:t>
      </w:r>
      <w:r w:rsidRPr="00021C0F">
        <w:rPr>
          <w:i w:val="0"/>
          <w:sz w:val="20"/>
          <w:szCs w:val="20"/>
        </w:rPr>
        <w:t>;</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Que los programas específicos cuantificados y calendarizados de suministros y utilización sean congruentes con el programa calendarizado de ejecución general de los trabajos;</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021C0F">
        <w:rPr>
          <w:i w:val="0"/>
          <w:sz w:val="20"/>
          <w:szCs w:val="20"/>
        </w:rPr>
        <w:t>de ejecución de los trabajos</w:t>
      </w:r>
      <w:r w:rsidRPr="00021C0F">
        <w:rPr>
          <w:i w:val="0"/>
          <w:sz w:val="20"/>
          <w:szCs w:val="20"/>
        </w:rPr>
        <w:t xml:space="preserve"> a realizar;</w:t>
      </w:r>
    </w:p>
    <w:p w:rsidR="004C1BDC" w:rsidRPr="00021C0F" w:rsidRDefault="004C1BDC" w:rsidP="004C1BDC">
      <w:pPr>
        <w:pStyle w:val="Texto0"/>
        <w:ind w:left="851" w:hanging="284"/>
        <w:rPr>
          <w:i w:val="0"/>
          <w:sz w:val="20"/>
          <w:szCs w:val="20"/>
        </w:rPr>
      </w:pPr>
      <w:r w:rsidRPr="00021C0F">
        <w:rPr>
          <w:b/>
          <w:i w:val="0"/>
          <w:sz w:val="20"/>
          <w:szCs w:val="20"/>
        </w:rPr>
        <w:t>d)</w:t>
      </w:r>
      <w:r w:rsidRPr="00021C0F">
        <w:rPr>
          <w:b/>
          <w:i w:val="0"/>
          <w:sz w:val="20"/>
          <w:szCs w:val="20"/>
        </w:rPr>
        <w:tab/>
      </w:r>
      <w:r w:rsidRPr="00021C0F">
        <w:rPr>
          <w:i w:val="0"/>
          <w:sz w:val="20"/>
          <w:szCs w:val="20"/>
        </w:rPr>
        <w:t>Que los suministros sean congruentes con el programa de ejecución general, en caso de que se requiera de equipo,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e)</w:t>
      </w:r>
      <w:r w:rsidRPr="00021C0F">
        <w:rPr>
          <w:b/>
          <w:i w:val="0"/>
          <w:sz w:val="20"/>
          <w:szCs w:val="20"/>
        </w:rPr>
        <w:tab/>
      </w:r>
      <w:r w:rsidRPr="00021C0F">
        <w:rPr>
          <w:i w:val="0"/>
          <w:sz w:val="20"/>
          <w:szCs w:val="20"/>
        </w:rPr>
        <w:t>Que los insumos propuestos por el licitante correspondan a los periodos presentados en los programas;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II.</w:t>
      </w:r>
      <w:r w:rsidRPr="00021C0F">
        <w:rPr>
          <w:b/>
          <w:i w:val="0"/>
          <w:sz w:val="20"/>
          <w:szCs w:val="20"/>
        </w:rPr>
        <w:tab/>
        <w:t>De la maquinaria y equipo:</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la maquinaria y el equipo sean los adecuados, necesarios y suficientes para ejecutar los trabajos objeto de esta </w:t>
      </w:r>
      <w:r w:rsidR="004471A3">
        <w:rPr>
          <w:i w:val="0"/>
          <w:sz w:val="20"/>
          <w:szCs w:val="20"/>
        </w:rPr>
        <w:t>invitación a cuando menos tres personas</w:t>
      </w:r>
      <w:r w:rsidRPr="00021C0F">
        <w:rPr>
          <w:i w:val="0"/>
          <w:sz w:val="20"/>
          <w:szCs w:val="20"/>
        </w:rPr>
        <w:t>, y que los datos coincidan con el listado de maquinaria y equipo presentado por el licitante;</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021C0F">
        <w:rPr>
          <w:i w:val="0"/>
          <w:sz w:val="20"/>
          <w:szCs w:val="20"/>
        </w:rPr>
        <w:t>ejecución de los trabajos</w:t>
      </w:r>
      <w:r w:rsidRPr="00021C0F">
        <w:rPr>
          <w:i w:val="0"/>
          <w:sz w:val="20"/>
          <w:szCs w:val="20"/>
        </w:rPr>
        <w:t xml:space="preserve"> propuesto por el contratista o con las restricciones técnicas, cuando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fije un procedimiento, y</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De los materiales: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lastRenderedPageBreak/>
        <w:t>a)</w:t>
      </w:r>
      <w:r w:rsidRPr="00021C0F">
        <w:rPr>
          <w:b/>
          <w:i w:val="0"/>
          <w:sz w:val="20"/>
          <w:szCs w:val="20"/>
        </w:rPr>
        <w:tab/>
      </w:r>
      <w:r w:rsidRPr="00021C0F">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especificaciones y calidad de los materiales y equipos sean las requeridas en las normas de calidad y </w:t>
      </w:r>
      <w:r w:rsidR="007D52F9" w:rsidRPr="00021C0F">
        <w:rPr>
          <w:i w:val="0"/>
          <w:sz w:val="20"/>
          <w:szCs w:val="20"/>
        </w:rPr>
        <w:t xml:space="preserve">términos de referencia </w:t>
      </w:r>
      <w:r w:rsidRPr="00021C0F">
        <w:rPr>
          <w:i w:val="0"/>
          <w:sz w:val="20"/>
          <w:szCs w:val="20"/>
        </w:rPr>
        <w:t xml:space="preserve">establecidas </w:t>
      </w:r>
      <w:r w:rsidR="007D52F9" w:rsidRPr="00021C0F">
        <w:rPr>
          <w:i w:val="0"/>
          <w:sz w:val="20"/>
          <w:szCs w:val="20"/>
        </w:rPr>
        <w:t xml:space="preserve">en </w:t>
      </w:r>
      <w:r w:rsidRPr="00021C0F">
        <w:rPr>
          <w:i w:val="0"/>
          <w:sz w:val="20"/>
          <w:szCs w:val="20"/>
        </w:rPr>
        <w:t>esta convocatoria, y</w:t>
      </w:r>
    </w:p>
    <w:p w:rsidR="00CD3FB5" w:rsidRPr="00021C0F" w:rsidRDefault="00CD3FB5"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IV.</w:t>
      </w:r>
      <w:r w:rsidRPr="00021C0F">
        <w:rPr>
          <w:b/>
          <w:i w:val="0"/>
          <w:sz w:val="20"/>
          <w:szCs w:val="20"/>
        </w:rPr>
        <w:tab/>
        <w:t>De la mano de obra:</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personal administrativo, técnico y de </w:t>
      </w:r>
      <w:r w:rsidR="007D52F9" w:rsidRPr="00021C0F">
        <w:rPr>
          <w:i w:val="0"/>
          <w:sz w:val="20"/>
          <w:szCs w:val="20"/>
        </w:rPr>
        <w:t>servicio</w:t>
      </w:r>
      <w:r w:rsidRPr="00021C0F">
        <w:rPr>
          <w:i w:val="0"/>
          <w:sz w:val="20"/>
          <w:szCs w:val="20"/>
        </w:rPr>
        <w:t xml:space="preserve"> sea el adecuado y suficiente para ejecutar los trabajos;</w:t>
      </w:r>
    </w:p>
    <w:p w:rsidR="004C1BDC" w:rsidRPr="00021C0F" w:rsidRDefault="004C1BDC" w:rsidP="004C1BDC">
      <w:pPr>
        <w:pStyle w:val="Texto0"/>
        <w:ind w:left="851" w:hanging="284"/>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los rendimientos considerados se encuentren dentro de los márgenes razonables y aceptables de acuerdo con el procedimiento </w:t>
      </w:r>
      <w:r w:rsidR="007D52F9" w:rsidRPr="00021C0F">
        <w:rPr>
          <w:i w:val="0"/>
          <w:sz w:val="20"/>
          <w:szCs w:val="20"/>
        </w:rPr>
        <w:t>de ejecución de los trabajos</w:t>
      </w:r>
      <w:r w:rsidRPr="00021C0F">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se hayan considerado trabajadores de la especialidad requerida para la ejecución de los conceptos más significativos.</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De conformidad con lo dispuesto por el artículo </w:t>
      </w:r>
      <w:r w:rsidR="00CA5293">
        <w:rPr>
          <w:rFonts w:cs="Arial"/>
          <w:i w:val="0"/>
        </w:rPr>
        <w:t xml:space="preserve">33 </w:t>
      </w:r>
      <w:r w:rsidRPr="00021C0F">
        <w:rPr>
          <w:rFonts w:cs="Arial"/>
          <w:i w:val="0"/>
        </w:rPr>
        <w:t>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económica de las proposiciones se verificarán, entre otros, los siguientes aspectos:</w:t>
      </w:r>
    </w:p>
    <w:p w:rsidR="004C1BDC" w:rsidRPr="00021C0F" w:rsidRDefault="004C1BDC" w:rsidP="004C1BDC">
      <w:pPr>
        <w:ind w:left="720" w:hanging="720"/>
        <w:jc w:val="both"/>
        <w:rPr>
          <w:rFonts w:cs="Arial"/>
          <w:i w:val="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i w:val="0"/>
          <w:sz w:val="20"/>
          <w:szCs w:val="20"/>
        </w:rPr>
        <w:tab/>
        <w:t>Que cada documento contenga toda la información solicitada, y</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 xml:space="preserve">Que los precios a costo directo de los insumos propuestos por el licitante sean aceptables, es decir, que sean menores, iguales o no rebasen considerablemente el presupuesto de </w:t>
      </w:r>
      <w:r w:rsidR="007D52F9" w:rsidRPr="00021C0F">
        <w:rPr>
          <w:i w:val="0"/>
          <w:sz w:val="20"/>
          <w:szCs w:val="20"/>
        </w:rPr>
        <w:t>los trabajos</w:t>
      </w:r>
      <w:r w:rsidRPr="00021C0F">
        <w:rPr>
          <w:i w:val="0"/>
          <w:sz w:val="20"/>
          <w:szCs w:val="20"/>
        </w:rPr>
        <w:t xml:space="preserve"> elaborado previamente por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021C0F" w:rsidRDefault="004C1BDC" w:rsidP="004C1BDC">
      <w:pPr>
        <w:pStyle w:val="Texto0"/>
        <w:spacing w:after="0" w:line="240" w:lineRule="auto"/>
        <w:ind w:left="284" w:hanging="284"/>
        <w:rPr>
          <w:i w:val="0"/>
          <w:sz w:val="20"/>
          <w:szCs w:val="20"/>
        </w:rPr>
      </w:pPr>
    </w:p>
    <w:p w:rsidR="004C1BDC" w:rsidRDefault="004C1BDC" w:rsidP="004C1BDC">
      <w:pPr>
        <w:pStyle w:val="Texto0"/>
        <w:spacing w:after="0" w:line="240" w:lineRule="auto"/>
        <w:ind w:firstLine="0"/>
        <w:rPr>
          <w:i w:val="0"/>
          <w:sz w:val="20"/>
          <w:szCs w:val="20"/>
        </w:rPr>
      </w:pPr>
      <w:r w:rsidRPr="00021C0F">
        <w:rPr>
          <w:i w:val="0"/>
          <w:sz w:val="20"/>
          <w:szCs w:val="20"/>
        </w:rPr>
        <w:t xml:space="preserve">Asimismo, </w:t>
      </w:r>
      <w:proofErr w:type="gramStart"/>
      <w:r w:rsidRPr="00021C0F">
        <w:rPr>
          <w:i w:val="0"/>
          <w:sz w:val="20"/>
          <w:szCs w:val="20"/>
        </w:rPr>
        <w:t>en razón de</w:t>
      </w:r>
      <w:proofErr w:type="gramEnd"/>
      <w:r w:rsidRPr="00021C0F">
        <w:rPr>
          <w:i w:val="0"/>
          <w:sz w:val="20"/>
          <w:szCs w:val="20"/>
        </w:rPr>
        <w:t xml:space="preserve"> que </w:t>
      </w:r>
      <w:r w:rsidR="006D7B8C" w:rsidRPr="00021C0F">
        <w:rPr>
          <w:i w:val="0"/>
          <w:sz w:val="20"/>
          <w:szCs w:val="20"/>
        </w:rPr>
        <w:t>la condición de pago será</w:t>
      </w:r>
      <w:r w:rsidRPr="00021C0F">
        <w:rPr>
          <w:i w:val="0"/>
          <w:sz w:val="20"/>
          <w:szCs w:val="20"/>
        </w:rPr>
        <w:t xml:space="preserve"> sobre la base de precios unitarios, se </w:t>
      </w:r>
      <w:r w:rsidR="006D7B8C" w:rsidRPr="00021C0F">
        <w:rPr>
          <w:i w:val="0"/>
          <w:sz w:val="20"/>
          <w:szCs w:val="20"/>
        </w:rPr>
        <w:t>verificarán,</w:t>
      </w:r>
      <w:r w:rsidRPr="00021C0F">
        <w:rPr>
          <w:i w:val="0"/>
          <w:sz w:val="20"/>
          <w:szCs w:val="20"/>
        </w:rPr>
        <w:t xml:space="preserve"> además, los siguientes aspectos:</w:t>
      </w:r>
    </w:p>
    <w:p w:rsidR="006D7B8C" w:rsidRPr="00021C0F" w:rsidRDefault="006D7B8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w:t>
      </w:r>
      <w:r w:rsidRPr="00021C0F">
        <w:rPr>
          <w:i w:val="0"/>
          <w:sz w:val="20"/>
          <w:szCs w:val="20"/>
        </w:rPr>
        <w:tab/>
      </w:r>
      <w:r w:rsidRPr="00021C0F">
        <w:rPr>
          <w:b/>
          <w:i w:val="0"/>
          <w:sz w:val="20"/>
          <w:szCs w:val="20"/>
        </w:rPr>
        <w:t>Del presupuesto de obra</w:t>
      </w:r>
      <w:r w:rsidR="007D52F9" w:rsidRPr="00021C0F">
        <w:rPr>
          <w:b/>
          <w:i w:val="0"/>
          <w:sz w:val="20"/>
          <w:szCs w:val="20"/>
        </w:rPr>
        <w:t xml:space="preserve"> pública</w:t>
      </w:r>
      <w:r w:rsidRPr="00021C0F">
        <w:rPr>
          <w:b/>
          <w:i w:val="0"/>
          <w:sz w:val="20"/>
          <w:szCs w:val="20"/>
        </w:rPr>
        <w:t>:</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en todos y cada uno de los conceptos que lo integran se establezca el importe del precio unitario;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las operaciones aritméticas se hayan ejecutado correctamente; en el caso de que una o más tengan errores, se efectuarán las correcciones correspondientes por parte de la </w:t>
      </w:r>
      <w:r w:rsidR="00F25916" w:rsidRPr="00021C0F">
        <w:rPr>
          <w:i w:val="0"/>
          <w:sz w:val="20"/>
        </w:rPr>
        <w:t>Comisión de Agua Potable y Alcantarillado del Estado de Quintana Roo</w:t>
      </w:r>
      <w:r w:rsidRPr="00021C0F">
        <w:rPr>
          <w:i w:val="0"/>
          <w:sz w:val="20"/>
          <w:szCs w:val="20"/>
        </w:rPr>
        <w:t>. El monto correcto será el que se considerará para el análisis comparativo de las proposiciones;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w:t>
      </w:r>
      <w:r w:rsidRPr="00021C0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los análisis de los precios unitarios estén estructurados con costos directos, indirectos, de financiamiento, cargo por utilidad y cargos adicionales;</w:t>
      </w:r>
    </w:p>
    <w:p w:rsidR="004C1BDC" w:rsidRPr="00021C0F" w:rsidRDefault="004C1BDC" w:rsidP="004C1BDC">
      <w:pPr>
        <w:pStyle w:val="Texto0"/>
        <w:ind w:left="567" w:hanging="283"/>
        <w:rPr>
          <w:i w:val="0"/>
          <w:sz w:val="20"/>
          <w:szCs w:val="20"/>
        </w:rPr>
      </w:pPr>
      <w:r w:rsidRPr="00021C0F">
        <w:rPr>
          <w:b/>
          <w:i w:val="0"/>
          <w:sz w:val="20"/>
          <w:szCs w:val="20"/>
        </w:rPr>
        <w:lastRenderedPageBreak/>
        <w:t>b)</w:t>
      </w:r>
      <w:r w:rsidRPr="00021C0F">
        <w:rPr>
          <w:i w:val="0"/>
          <w:sz w:val="20"/>
          <w:szCs w:val="20"/>
        </w:rPr>
        <w:tab/>
        <w:t>Que los costos directos se integren con los correspondientes a materiales, equipos, mano de obra, maquinaria y equipo;</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i w:val="0"/>
          <w:sz w:val="20"/>
          <w:szCs w:val="20"/>
        </w:rPr>
        <w:tab/>
        <w:t>Que los precios básicos de adquisición de los materiales considerados en los análisis correspondientes se encuentren dentro de los parámetros de precios vigentes en el mercado;</w:t>
      </w:r>
    </w:p>
    <w:p w:rsidR="004C1BDC" w:rsidRPr="00021C0F" w:rsidRDefault="004C1BDC" w:rsidP="004C1BDC">
      <w:pPr>
        <w:pStyle w:val="Texto0"/>
        <w:ind w:left="567" w:hanging="283"/>
        <w:rPr>
          <w:i w:val="0"/>
          <w:sz w:val="20"/>
          <w:szCs w:val="20"/>
        </w:rPr>
      </w:pPr>
      <w:r w:rsidRPr="00021C0F">
        <w:rPr>
          <w:b/>
          <w:i w:val="0"/>
          <w:sz w:val="20"/>
          <w:szCs w:val="20"/>
        </w:rPr>
        <w:t>d)</w:t>
      </w:r>
      <w:r w:rsidRPr="00021C0F">
        <w:rPr>
          <w:b/>
          <w:i w:val="0"/>
          <w:sz w:val="20"/>
          <w:szCs w:val="20"/>
        </w:rPr>
        <w:tab/>
      </w:r>
      <w:r w:rsidRPr="00021C0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e)</w:t>
      </w:r>
      <w:r w:rsidRPr="00021C0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021C0F" w:rsidRDefault="004C1BDC" w:rsidP="004C1BDC">
      <w:pPr>
        <w:pStyle w:val="Texto0"/>
        <w:ind w:left="567" w:hanging="283"/>
        <w:rPr>
          <w:i w:val="0"/>
          <w:sz w:val="20"/>
          <w:szCs w:val="20"/>
        </w:rPr>
      </w:pPr>
      <w:r w:rsidRPr="00021C0F">
        <w:rPr>
          <w:b/>
          <w:i w:val="0"/>
          <w:sz w:val="20"/>
          <w:szCs w:val="20"/>
        </w:rPr>
        <w:t>f)</w:t>
      </w:r>
      <w:r w:rsidRPr="00021C0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 xml:space="preserve">Que los análisis de costos directos se hayan estructurado y determinado de acuerdo con lo previsto en </w:t>
      </w:r>
      <w:r w:rsidR="001C2F38" w:rsidRPr="00021C0F">
        <w:rPr>
          <w:b/>
          <w:i w:val="0"/>
          <w:sz w:val="20"/>
          <w:szCs w:val="20"/>
        </w:rPr>
        <w:t>el</w:t>
      </w:r>
      <w:r w:rsidRPr="00021C0F">
        <w:rPr>
          <w:b/>
          <w:i w:val="0"/>
          <w:sz w:val="20"/>
          <w:szCs w:val="20"/>
        </w:rPr>
        <w:t xml:space="preserve"> Reglamento</w:t>
      </w:r>
      <w:r w:rsidR="001C2F38" w:rsidRPr="00021C0F">
        <w:rPr>
          <w:b/>
          <w:i w:val="0"/>
          <w:sz w:val="20"/>
          <w:szCs w:val="20"/>
        </w:rPr>
        <w:t xml:space="preserve">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los costos de los materiales considerados por el licitante sean congruentes con la relación de los costos básicos y con las normas de calidad especificadas en esta </w:t>
      </w:r>
      <w:r w:rsidR="004471A3">
        <w:rPr>
          <w:i w:val="0"/>
          <w:sz w:val="20"/>
          <w:szCs w:val="20"/>
        </w:rPr>
        <w:t>convocatoria</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IV.</w:t>
      </w:r>
      <w:r w:rsidRPr="00021C0F">
        <w:rPr>
          <w:b/>
          <w:i w:val="0"/>
          <w:sz w:val="20"/>
          <w:szCs w:val="20"/>
        </w:rPr>
        <w:tab/>
        <w:t>Que los análisis de costos indirectos se hayan estructurado y determinado de acuerdo con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análisis se haya valorizado y desglosado por conceptos con su importe correspondiente, anotando el monto total y su equivalente porcentual sobre el monto del costo directo;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021C0F">
        <w:rPr>
          <w:i w:val="0"/>
          <w:sz w:val="20"/>
          <w:szCs w:val="20"/>
        </w:rPr>
        <w:t>los trabajos</w:t>
      </w:r>
      <w:r w:rsidRPr="00021C0F">
        <w:rPr>
          <w:i w:val="0"/>
          <w:sz w:val="20"/>
          <w:szCs w:val="20"/>
        </w:rPr>
        <w:t>,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no se haya incluido algún cargo que, por sus características o conforme a esta </w:t>
      </w:r>
      <w:r w:rsidR="004471A3">
        <w:rPr>
          <w:i w:val="0"/>
          <w:sz w:val="20"/>
          <w:szCs w:val="20"/>
        </w:rPr>
        <w:t>convocatoria</w:t>
      </w:r>
      <w:r w:rsidRPr="00021C0F">
        <w:rPr>
          <w:i w:val="0"/>
          <w:sz w:val="20"/>
          <w:szCs w:val="20"/>
        </w:rPr>
        <w:t>, deba pagarse aplicando un precio unitario específico;</w:t>
      </w:r>
    </w:p>
    <w:p w:rsidR="00CB699A" w:rsidRPr="00021C0F" w:rsidRDefault="00CB699A"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w:t>
      </w:r>
      <w:r w:rsidRPr="00021C0F">
        <w:rPr>
          <w:b/>
          <w:i w:val="0"/>
          <w:sz w:val="20"/>
          <w:szCs w:val="20"/>
        </w:rPr>
        <w:tab/>
        <w:t>Que el análisis, cálculo e integración del costo financiero se haya determinado considerando lo siguiente:</w:t>
      </w:r>
    </w:p>
    <w:p w:rsidR="004C1BDC" w:rsidRPr="00021C0F" w:rsidRDefault="004C1BDC" w:rsidP="004C1BDC">
      <w:pPr>
        <w:pStyle w:val="Texto0"/>
        <w:spacing w:after="0" w:line="240" w:lineRule="auto"/>
        <w:rPr>
          <w:i w:val="0"/>
          <w:sz w:val="20"/>
          <w:szCs w:val="20"/>
        </w:rPr>
      </w:pPr>
    </w:p>
    <w:p w:rsidR="004C1BDC" w:rsidRPr="00021C0F" w:rsidRDefault="00624590" w:rsidP="004C1BDC">
      <w:pPr>
        <w:pStyle w:val="Texto0"/>
        <w:ind w:left="567" w:hanging="283"/>
        <w:rPr>
          <w:i w:val="0"/>
          <w:sz w:val="20"/>
          <w:szCs w:val="20"/>
        </w:rPr>
      </w:pPr>
      <w:r w:rsidRPr="00021C0F">
        <w:rPr>
          <w:b/>
          <w:i w:val="0"/>
          <w:sz w:val="20"/>
          <w:szCs w:val="20"/>
        </w:rPr>
        <w:t>a</w:t>
      </w:r>
      <w:r w:rsidR="004C1BDC" w:rsidRPr="00021C0F">
        <w:rPr>
          <w:b/>
          <w:i w:val="0"/>
          <w:sz w:val="20"/>
          <w:szCs w:val="20"/>
        </w:rPr>
        <w:t>)</w:t>
      </w:r>
      <w:r w:rsidR="004C1BDC" w:rsidRPr="00021C0F">
        <w:rPr>
          <w:i w:val="0"/>
          <w:sz w:val="20"/>
          <w:szCs w:val="20"/>
        </w:rPr>
        <w:tab/>
        <w:t>Que el costo del financiamiento esté representado por un porcentaje de la suma de los costos directos e indirectos;</w:t>
      </w:r>
    </w:p>
    <w:p w:rsidR="004C1BDC" w:rsidRPr="00021C0F" w:rsidRDefault="00624590" w:rsidP="004C1BDC">
      <w:pPr>
        <w:pStyle w:val="Texto0"/>
        <w:ind w:left="567" w:hanging="283"/>
        <w:rPr>
          <w:i w:val="0"/>
          <w:sz w:val="20"/>
          <w:szCs w:val="20"/>
        </w:rPr>
      </w:pPr>
      <w:r w:rsidRPr="00021C0F">
        <w:rPr>
          <w:b/>
          <w:i w:val="0"/>
          <w:sz w:val="20"/>
          <w:szCs w:val="20"/>
        </w:rPr>
        <w:t>b</w:t>
      </w:r>
      <w:r w:rsidR="004C1BDC" w:rsidRPr="00021C0F">
        <w:rPr>
          <w:b/>
          <w:i w:val="0"/>
          <w:sz w:val="20"/>
          <w:szCs w:val="20"/>
        </w:rPr>
        <w:t>)</w:t>
      </w:r>
      <w:r w:rsidR="004C1BDC" w:rsidRPr="00021C0F">
        <w:rPr>
          <w:i w:val="0"/>
          <w:sz w:val="20"/>
          <w:szCs w:val="20"/>
        </w:rPr>
        <w:tab/>
        <w:t>Que la tasa de interés aplicable esté definida con base en un indicador económico específico;</w:t>
      </w:r>
    </w:p>
    <w:p w:rsidR="004C1BDC" w:rsidRPr="00021C0F" w:rsidRDefault="00624590" w:rsidP="004C1BDC">
      <w:pPr>
        <w:pStyle w:val="Texto0"/>
        <w:ind w:left="567" w:hanging="283"/>
        <w:rPr>
          <w:i w:val="0"/>
          <w:sz w:val="20"/>
          <w:szCs w:val="20"/>
        </w:rPr>
      </w:pPr>
      <w:r w:rsidRPr="00021C0F">
        <w:rPr>
          <w:b/>
          <w:i w:val="0"/>
          <w:sz w:val="20"/>
          <w:szCs w:val="20"/>
        </w:rPr>
        <w:t>c</w:t>
      </w:r>
      <w:r w:rsidR="004C1BDC" w:rsidRPr="00021C0F">
        <w:rPr>
          <w:b/>
          <w:i w:val="0"/>
          <w:sz w:val="20"/>
          <w:szCs w:val="20"/>
        </w:rPr>
        <w:t>)</w:t>
      </w:r>
      <w:r w:rsidR="004C1BDC" w:rsidRPr="00021C0F">
        <w:rPr>
          <w:i w:val="0"/>
          <w:sz w:val="20"/>
          <w:szCs w:val="20"/>
        </w:rPr>
        <w:tab/>
        <w:t>Que el costo del financiamiento sea congruente con el programa de ejecución valorizado con montos mensuales, y</w:t>
      </w:r>
    </w:p>
    <w:p w:rsidR="004C1BDC" w:rsidRPr="00021C0F" w:rsidRDefault="00624590" w:rsidP="004C1BDC">
      <w:pPr>
        <w:pStyle w:val="Texto0"/>
        <w:spacing w:after="0" w:line="240" w:lineRule="auto"/>
        <w:ind w:left="567" w:hanging="283"/>
        <w:rPr>
          <w:i w:val="0"/>
          <w:sz w:val="20"/>
          <w:szCs w:val="20"/>
        </w:rPr>
      </w:pPr>
      <w:r w:rsidRPr="00021C0F">
        <w:rPr>
          <w:b/>
          <w:i w:val="0"/>
          <w:sz w:val="20"/>
          <w:szCs w:val="20"/>
        </w:rPr>
        <w:t>d</w:t>
      </w:r>
      <w:r w:rsidR="004C1BDC" w:rsidRPr="00021C0F">
        <w:rPr>
          <w:b/>
          <w:i w:val="0"/>
          <w:sz w:val="20"/>
          <w:szCs w:val="20"/>
        </w:rPr>
        <w:t>)</w:t>
      </w:r>
      <w:r w:rsidR="004C1BDC" w:rsidRPr="00021C0F">
        <w:rPr>
          <w:b/>
          <w:i w:val="0"/>
          <w:sz w:val="20"/>
          <w:szCs w:val="20"/>
        </w:rPr>
        <w:tab/>
      </w:r>
      <w:r w:rsidR="004C1BDC" w:rsidRPr="00021C0F">
        <w:rPr>
          <w:i w:val="0"/>
          <w:sz w:val="20"/>
          <w:szCs w:val="20"/>
        </w:rPr>
        <w:t xml:space="preserve">Que la mecánica para el análisis y cálculo del costo por financiamiento empleada por el licitante sea congruente con lo que se establece en esta </w:t>
      </w:r>
      <w:r w:rsidR="004471A3">
        <w:rPr>
          <w:i w:val="0"/>
          <w:sz w:val="20"/>
          <w:szCs w:val="20"/>
        </w:rPr>
        <w:t>convocatoria</w:t>
      </w:r>
      <w:r w:rsidR="004C1BDC" w:rsidRPr="00021C0F">
        <w:rPr>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lastRenderedPageBreak/>
        <w:t>VI.</w:t>
      </w:r>
      <w:r w:rsidRPr="00021C0F">
        <w:rPr>
          <w:b/>
          <w:i w:val="0"/>
          <w:sz w:val="20"/>
          <w:szCs w:val="20"/>
        </w:rPr>
        <w:tab/>
        <w:t>Que el cargo por utilidad fijado por el licitante se encuentre de acuerdo a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w:t>
      </w:r>
      <w:r w:rsidRPr="00021C0F">
        <w:rPr>
          <w:b/>
          <w:i w:val="0"/>
          <w:sz w:val="20"/>
          <w:szCs w:val="20"/>
        </w:rPr>
        <w:tab/>
        <w:t>Que el importe total de la proposición sea congruente con todos los documentos que la integran, y</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VIII.</w:t>
      </w:r>
      <w:r w:rsidRPr="00021C0F">
        <w:rPr>
          <w:i w:val="0"/>
          <w:sz w:val="20"/>
          <w:szCs w:val="20"/>
        </w:rPr>
        <w:tab/>
      </w:r>
      <w:r w:rsidRPr="00021C0F">
        <w:rPr>
          <w:b/>
          <w:i w:val="0"/>
          <w:sz w:val="20"/>
          <w:szCs w:val="20"/>
        </w:rPr>
        <w:t>Que los programas específicos de erogaciones de materiales, mano de obra</w:t>
      </w:r>
      <w:r w:rsidR="00515097" w:rsidRPr="00021C0F">
        <w:rPr>
          <w:b/>
          <w:i w:val="0"/>
          <w:sz w:val="20"/>
          <w:szCs w:val="20"/>
        </w:rPr>
        <w:t>,</w:t>
      </w:r>
      <w:r w:rsidRPr="00021C0F">
        <w:rPr>
          <w:b/>
          <w:i w:val="0"/>
          <w:sz w:val="20"/>
          <w:szCs w:val="20"/>
        </w:rPr>
        <w:t xml:space="preserve"> maquinaria y equipo, sean congruentes con el programa de erogaciones de la ejecución general de los trabajos.</w:t>
      </w:r>
    </w:p>
    <w:p w:rsidR="00515097" w:rsidRPr="00021C0F" w:rsidRDefault="00515097" w:rsidP="004C1BDC">
      <w:pPr>
        <w:ind w:left="720" w:hanging="720"/>
        <w:jc w:val="both"/>
        <w:rPr>
          <w:rFonts w:cs="Arial"/>
          <w:i w:val="0"/>
        </w:rPr>
      </w:pPr>
    </w:p>
    <w:p w:rsidR="004C1BDC" w:rsidRPr="00021C0F" w:rsidRDefault="004C1BDC" w:rsidP="004C1BDC">
      <w:pPr>
        <w:jc w:val="both"/>
        <w:rPr>
          <w:rFonts w:cs="Arial"/>
          <w:i w:val="0"/>
        </w:rPr>
      </w:pPr>
    </w:p>
    <w:p w:rsidR="004C1BDC" w:rsidRPr="00021C0F" w:rsidRDefault="004C1BDC" w:rsidP="00DB4C8D">
      <w:pPr>
        <w:rPr>
          <w:b/>
          <w:i w:val="0"/>
        </w:rPr>
      </w:pPr>
      <w:r w:rsidRPr="00021C0F">
        <w:rPr>
          <w:b/>
          <w:i w:val="0"/>
        </w:rPr>
        <w:t>6</w:t>
      </w:r>
      <w:r w:rsidRPr="00021C0F">
        <w:rPr>
          <w:b/>
          <w:i w:val="0"/>
        </w:rPr>
        <w:tab/>
        <w:t>DEL CONTRATO</w:t>
      </w:r>
    </w:p>
    <w:p w:rsidR="00DB4C8D" w:rsidRPr="00021C0F" w:rsidRDefault="00DB4C8D" w:rsidP="004C1BDC">
      <w:pPr>
        <w:jc w:val="both"/>
        <w:rPr>
          <w:rFonts w:cs="Arial"/>
          <w:i w:val="0"/>
        </w:rPr>
      </w:pPr>
    </w:p>
    <w:p w:rsidR="004C1BDC" w:rsidRPr="00021C0F" w:rsidRDefault="004C1BDC" w:rsidP="004C1BDC">
      <w:pPr>
        <w:ind w:left="567" w:hanging="567"/>
        <w:jc w:val="both"/>
        <w:rPr>
          <w:rFonts w:cs="Arial"/>
          <w:b/>
          <w:i w:val="0"/>
        </w:rPr>
      </w:pPr>
      <w:r w:rsidRPr="00021C0F">
        <w:rPr>
          <w:rFonts w:cs="Arial"/>
          <w:b/>
          <w:i w:val="0"/>
        </w:rPr>
        <w:t>6.1</w:t>
      </w:r>
      <w:r w:rsidRPr="00021C0F">
        <w:rPr>
          <w:rFonts w:cs="Arial"/>
          <w:b/>
          <w:i w:val="0"/>
        </w:rPr>
        <w:tab/>
        <w:t>MODELO DEL CONTRATO.</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El modelo de contrato</w:t>
      </w:r>
      <w:r w:rsidR="00C841AB" w:rsidRPr="00021C0F">
        <w:rPr>
          <w:rFonts w:cs="Arial"/>
          <w:i w:val="0"/>
        </w:rPr>
        <w:t xml:space="preserve"> de servicios relacionados con la obra pública</w:t>
      </w:r>
      <w:r w:rsidRPr="00021C0F">
        <w:rPr>
          <w:rFonts w:cs="Arial"/>
          <w:i w:val="0"/>
        </w:rPr>
        <w:t xml:space="preserve">, que se anexa a esta </w:t>
      </w:r>
      <w:r w:rsidR="004471A3">
        <w:rPr>
          <w:rFonts w:cs="Arial"/>
          <w:i w:val="0"/>
        </w:rPr>
        <w:t>convocatoria</w:t>
      </w:r>
      <w:r w:rsidRPr="00021C0F">
        <w:rPr>
          <w:rFonts w:cs="Arial"/>
          <w:i w:val="0"/>
        </w:rPr>
        <w:t>, es emitido con apego a lo previsto por la Ley de Obras Públicas y Servicios Relacionados con las Mismas</w:t>
      </w:r>
      <w:r w:rsidR="00B82854">
        <w:rPr>
          <w:rFonts w:cs="Arial"/>
          <w:i w:val="0"/>
        </w:rPr>
        <w:t xml:space="preserve"> del Estado de Quintana Roo</w:t>
      </w:r>
      <w:r w:rsidRPr="00021C0F">
        <w:rPr>
          <w:rFonts w:cs="Arial"/>
          <w:i w:val="0"/>
        </w:rPr>
        <w:t xml:space="preserve"> y su Reglamento, así como en la demás normatividad aplicable vigente.</w:t>
      </w:r>
    </w:p>
    <w:p w:rsidR="00331A27" w:rsidRPr="00021C0F" w:rsidRDefault="00331A27" w:rsidP="004C1BDC">
      <w:pPr>
        <w:ind w:left="567" w:hanging="567"/>
        <w:jc w:val="both"/>
        <w:rPr>
          <w:rFonts w:cs="Arial"/>
          <w:b/>
          <w:i w:val="0"/>
        </w:rPr>
      </w:pPr>
    </w:p>
    <w:p w:rsidR="00331A27" w:rsidRPr="00021C0F" w:rsidRDefault="00331A27"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6.2</w:t>
      </w:r>
      <w:r w:rsidRPr="00021C0F">
        <w:rPr>
          <w:rFonts w:cs="Arial"/>
          <w:b/>
          <w:i w:val="0"/>
        </w:rPr>
        <w:tab/>
        <w:t>FIRMA DEL CONTRATO.</w:t>
      </w:r>
    </w:p>
    <w:p w:rsidR="004C1BDC" w:rsidRPr="00021C0F" w:rsidRDefault="004C1BDC" w:rsidP="004C1BDC">
      <w:pPr>
        <w:jc w:val="both"/>
        <w:rPr>
          <w:rFonts w:cs="Arial"/>
          <w:i w:val="0"/>
        </w:rPr>
      </w:pPr>
    </w:p>
    <w:p w:rsidR="00F25916" w:rsidRPr="00021C0F" w:rsidRDefault="00F25916" w:rsidP="00F25916">
      <w:pPr>
        <w:jc w:val="both"/>
        <w:rPr>
          <w:rFonts w:cs="Arial"/>
          <w:i w:val="0"/>
        </w:rPr>
      </w:pPr>
      <w:r w:rsidRPr="00021C0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La presentación de estos documentos servirá para constatar que la persona cumple con los requisitos legales necesarios, sin perjuicio de su análisis detallado.</w:t>
      </w:r>
    </w:p>
    <w:p w:rsidR="00F25916" w:rsidRPr="00021C0F" w:rsidRDefault="00F25916" w:rsidP="00F25916">
      <w:pPr>
        <w:jc w:val="both"/>
        <w:rPr>
          <w:rFonts w:cs="Arial"/>
          <w:i w:val="0"/>
        </w:rPr>
      </w:pPr>
    </w:p>
    <w:p w:rsidR="00F25916" w:rsidRPr="00021C0F" w:rsidRDefault="00F25916" w:rsidP="00F25916">
      <w:pPr>
        <w:pStyle w:val="texto"/>
        <w:spacing w:after="0" w:line="240" w:lineRule="auto"/>
        <w:ind w:firstLine="0"/>
        <w:rPr>
          <w:rFonts w:cs="Arial"/>
          <w:i w:val="0"/>
          <w:sz w:val="20"/>
          <w:lang w:val="es-MX"/>
        </w:rPr>
      </w:pPr>
      <w:r w:rsidRPr="00021C0F">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Pr>
          <w:rFonts w:cs="Arial"/>
          <w:i w:val="0"/>
          <w:sz w:val="20"/>
          <w:lang w:val="es-MX"/>
        </w:rPr>
        <w:t>5</w:t>
      </w:r>
      <w:r w:rsidRPr="00021C0F">
        <w:rPr>
          <w:rFonts w:cs="Arial"/>
          <w:i w:val="0"/>
          <w:sz w:val="20"/>
          <w:lang w:val="es-MX"/>
        </w:rPr>
        <w:t xml:space="preserve"> de la Ley de Obras Públicas y Servicios Relacionados con las Mismas</w:t>
      </w:r>
      <w:r w:rsidR="00796862">
        <w:rPr>
          <w:rFonts w:cs="Arial"/>
          <w:i w:val="0"/>
          <w:sz w:val="20"/>
          <w:lang w:val="es-MX"/>
        </w:rPr>
        <w:t xml:space="preserve"> del Estado de Quintana Roo</w:t>
      </w:r>
      <w:r w:rsidRPr="00021C0F">
        <w:rPr>
          <w:rFonts w:cs="Arial"/>
          <w:i w:val="0"/>
          <w:sz w:val="20"/>
          <w:lang w:val="es-MX"/>
        </w:rPr>
        <w:t>.</w:t>
      </w:r>
    </w:p>
    <w:p w:rsidR="00F25916" w:rsidRPr="00021C0F" w:rsidRDefault="00F25916" w:rsidP="00F25916">
      <w:pPr>
        <w:pStyle w:val="texto"/>
        <w:spacing w:after="0" w:line="240" w:lineRule="auto"/>
        <w:ind w:firstLine="0"/>
        <w:rPr>
          <w:rFonts w:cs="Arial"/>
          <w:i w:val="0"/>
          <w:sz w:val="2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w:t>
      </w:r>
      <w:r w:rsidR="00796862">
        <w:rPr>
          <w:rFonts w:cs="Arial"/>
          <w:i w:val="0"/>
          <w:lang w:val="es-MX"/>
        </w:rPr>
        <w:t>3</w:t>
      </w:r>
      <w:r w:rsidRPr="00021C0F">
        <w:rPr>
          <w:rFonts w:cs="Arial"/>
          <w:i w:val="0"/>
          <w:lang w:val="es-MX"/>
        </w:rPr>
        <w:t xml:space="preserve"> y 7</w:t>
      </w:r>
      <w:r w:rsidR="00796862">
        <w:rPr>
          <w:rFonts w:cs="Arial"/>
          <w:i w:val="0"/>
          <w:lang w:val="es-MX"/>
        </w:rPr>
        <w:t>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Pr>
          <w:rFonts w:cs="Arial"/>
          <w:i w:val="0"/>
          <w:lang w:val="es-MX"/>
        </w:rPr>
        <w:t xml:space="preserve"> a que se refiere el artículo 34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021C0F" w:rsidRDefault="00F25916" w:rsidP="00F25916">
      <w:pPr>
        <w:jc w:val="both"/>
        <w:rPr>
          <w:rFonts w:cs="Arial"/>
          <w:i w:val="0"/>
        </w:rPr>
      </w:pPr>
    </w:p>
    <w:p w:rsidR="00F25916" w:rsidRPr="00021C0F" w:rsidRDefault="00F25916" w:rsidP="00F25916">
      <w:pPr>
        <w:autoSpaceDE w:val="0"/>
        <w:autoSpaceDN w:val="0"/>
        <w:adjustRightInd w:val="0"/>
        <w:jc w:val="both"/>
        <w:rPr>
          <w:rFonts w:cs="Arial"/>
          <w:i w:val="0"/>
        </w:rPr>
      </w:pPr>
      <w:r w:rsidRPr="00021C0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021C0F" w:rsidRDefault="00F25916" w:rsidP="00F25916">
      <w:pPr>
        <w:pStyle w:val="Texto0"/>
        <w:spacing w:after="0" w:line="232" w:lineRule="exact"/>
        <w:ind w:firstLine="0"/>
        <w:rPr>
          <w:i w:val="0"/>
          <w:sz w:val="20"/>
          <w:szCs w:val="20"/>
          <w:lang w:eastAsia="es-MX"/>
        </w:rPr>
      </w:pPr>
    </w:p>
    <w:p w:rsidR="00F25916" w:rsidRPr="00021C0F" w:rsidRDefault="00F25916" w:rsidP="00F25916">
      <w:pPr>
        <w:jc w:val="both"/>
        <w:rPr>
          <w:rFonts w:cs="Arial"/>
          <w:i w:val="0"/>
        </w:rPr>
      </w:pPr>
      <w:r w:rsidRPr="00021C0F">
        <w:rPr>
          <w:rFonts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w:t>
      </w:r>
      <w:r w:rsidRPr="00021C0F">
        <w:rPr>
          <w:rFonts w:cs="Arial"/>
          <w:i w:val="0"/>
        </w:rPr>
        <w:lastRenderedPageBreak/>
        <w:t>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021C0F" w:rsidRDefault="00F25916" w:rsidP="00F25916">
      <w:pPr>
        <w:jc w:val="both"/>
        <w:rPr>
          <w:rFonts w:cs="Arial"/>
          <w:i w:val="0"/>
        </w:rPr>
      </w:pPr>
    </w:p>
    <w:p w:rsidR="00F25916" w:rsidRDefault="00F25916" w:rsidP="00F25916">
      <w:pPr>
        <w:jc w:val="both"/>
        <w:rPr>
          <w:rFonts w:cs="Arial"/>
          <w:i w:val="0"/>
        </w:rPr>
      </w:pPr>
      <w:r w:rsidRPr="00021C0F">
        <w:rPr>
          <w:rFonts w:cs="Arial"/>
          <w:i w:val="0"/>
        </w:rPr>
        <w:t>Manifestación bajo protesta de decir verdad que a la fecha de su escrito libre:</w:t>
      </w:r>
    </w:p>
    <w:p w:rsidR="00DE30BD" w:rsidRPr="00021C0F" w:rsidRDefault="00DE30BD" w:rsidP="00F25916">
      <w:pPr>
        <w:jc w:val="both"/>
        <w:rPr>
          <w:rFonts w:cs="Arial"/>
          <w:i w:val="0"/>
        </w:rPr>
      </w:pPr>
    </w:p>
    <w:p w:rsidR="00DE30BD" w:rsidRPr="00021C0F" w:rsidRDefault="00DE30BD" w:rsidP="00DE30BD">
      <w:pPr>
        <w:ind w:left="851" w:hanging="709"/>
        <w:jc w:val="both"/>
        <w:rPr>
          <w:rFonts w:cs="Arial"/>
          <w:i w:val="0"/>
        </w:rPr>
      </w:pPr>
      <w:r w:rsidRPr="00021C0F">
        <w:rPr>
          <w:rFonts w:cs="Arial"/>
          <w:i w:val="0"/>
        </w:rPr>
        <w:t xml:space="preserve">a) </w:t>
      </w:r>
      <w:r>
        <w:rPr>
          <w:rFonts w:cs="Arial"/>
          <w:i w:val="0"/>
        </w:rPr>
        <w:tab/>
      </w:r>
      <w:r w:rsidRPr="00021C0F">
        <w:rPr>
          <w:rFonts w:cs="Arial"/>
          <w:i w:val="0"/>
        </w:rPr>
        <w:t>Han cumplido con sus obligaciones en materia de inscripción al RFC, a que se refieren el CFF y su Reglamento.</w:t>
      </w:r>
    </w:p>
    <w:p w:rsidR="00DE30BD" w:rsidRPr="00021C0F" w:rsidRDefault="00DE30BD" w:rsidP="00DE30BD">
      <w:pPr>
        <w:ind w:left="851" w:hanging="709"/>
        <w:jc w:val="both"/>
        <w:rPr>
          <w:rFonts w:cs="Arial"/>
          <w:i w:val="0"/>
        </w:rPr>
      </w:pPr>
      <w:r w:rsidRPr="00021C0F">
        <w:rPr>
          <w:rFonts w:cs="Arial"/>
          <w:i w:val="0"/>
        </w:rPr>
        <w:t xml:space="preserve">b) </w:t>
      </w:r>
      <w:r>
        <w:rPr>
          <w:rFonts w:cs="Arial"/>
          <w:i w:val="0"/>
        </w:rPr>
        <w:tab/>
      </w:r>
      <w:r w:rsidRPr="00021C0F">
        <w:rPr>
          <w:rFonts w:cs="Arial"/>
          <w:i w:val="0"/>
        </w:rPr>
        <w:t>Se encuentran al corriente en el cumplimiento de sus obligaciones fiscales respecto de la presentación de la declaración anual del ISR por el último ejercicio fiscal que se encuentre obligado.</w:t>
      </w:r>
    </w:p>
    <w:p w:rsidR="00DE30BD" w:rsidRPr="00021C0F" w:rsidRDefault="00DE30BD" w:rsidP="00DE30BD">
      <w:pPr>
        <w:ind w:left="851" w:hanging="709"/>
        <w:jc w:val="both"/>
        <w:rPr>
          <w:rFonts w:cs="Arial"/>
          <w:i w:val="0"/>
        </w:rPr>
      </w:pPr>
      <w:r w:rsidRPr="00021C0F">
        <w:rPr>
          <w:rFonts w:cs="Arial"/>
          <w:i w:val="0"/>
        </w:rPr>
        <w:t xml:space="preserve">c) </w:t>
      </w:r>
      <w:r>
        <w:rPr>
          <w:rFonts w:cs="Arial"/>
          <w:i w:val="0"/>
        </w:rPr>
        <w:tab/>
      </w:r>
      <w:r w:rsidRPr="00021C0F">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021C0F" w:rsidRDefault="00DE30BD" w:rsidP="00DE30BD">
      <w:pPr>
        <w:ind w:left="851"/>
        <w:jc w:val="both"/>
        <w:rPr>
          <w:rFonts w:cs="Arial"/>
          <w:i w:val="0"/>
        </w:rPr>
      </w:pPr>
      <w:r w:rsidRPr="00021C0F">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021C0F" w:rsidRDefault="00DE30BD" w:rsidP="00DE30BD">
      <w:pPr>
        <w:ind w:left="851" w:hanging="709"/>
        <w:jc w:val="both"/>
        <w:rPr>
          <w:rFonts w:cs="Arial"/>
          <w:i w:val="0"/>
        </w:rPr>
      </w:pPr>
      <w:r w:rsidRPr="00021C0F">
        <w:rPr>
          <w:rFonts w:cs="Arial"/>
          <w:i w:val="0"/>
        </w:rPr>
        <w:t xml:space="preserve">d) </w:t>
      </w:r>
      <w:r>
        <w:rPr>
          <w:rFonts w:cs="Arial"/>
          <w:i w:val="0"/>
        </w:rPr>
        <w:tab/>
      </w:r>
      <w:r w:rsidRPr="00021C0F">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E30BD" w:rsidRPr="00021C0F" w:rsidRDefault="00DE30BD" w:rsidP="00DE30BD">
      <w:pPr>
        <w:ind w:left="851" w:hanging="709"/>
        <w:jc w:val="both"/>
        <w:rPr>
          <w:rFonts w:cs="Arial"/>
          <w:i w:val="0"/>
        </w:rPr>
      </w:pPr>
      <w:r w:rsidRPr="00021C0F">
        <w:rPr>
          <w:rFonts w:cs="Arial"/>
          <w:i w:val="0"/>
        </w:rPr>
        <w:t xml:space="preserve">e) </w:t>
      </w:r>
      <w:r>
        <w:rPr>
          <w:rFonts w:cs="Arial"/>
          <w:i w:val="0"/>
        </w:rPr>
        <w:tab/>
      </w:r>
      <w:r w:rsidRPr="00021C0F">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DE30BD" w:rsidRDefault="00DE30BD" w:rsidP="00DE30BD">
      <w:pPr>
        <w:ind w:left="851" w:hanging="709"/>
        <w:jc w:val="both"/>
        <w:rPr>
          <w:rFonts w:cs="Arial"/>
          <w:i w:val="0"/>
        </w:rPr>
      </w:pPr>
      <w:r w:rsidRPr="00021C0F">
        <w:rPr>
          <w:rFonts w:cs="Arial"/>
          <w:i w:val="0"/>
        </w:rPr>
        <w:t xml:space="preserve">f) </w:t>
      </w:r>
      <w:r>
        <w:rPr>
          <w:rFonts w:cs="Arial"/>
          <w:i w:val="0"/>
        </w:rPr>
        <w:tab/>
      </w:r>
      <w:r w:rsidRPr="00021C0F">
        <w:rPr>
          <w:rFonts w:cs="Arial"/>
          <w:i w:val="0"/>
        </w:rPr>
        <w:t>En caso de contar con autorización para el pago a plazo, que no han incurrido en las causales de revocación a que hace referencia el artículo 66-A, fracción IV del CFF.</w:t>
      </w:r>
    </w:p>
    <w:p w:rsidR="00796862" w:rsidRDefault="00796862" w:rsidP="00F25916">
      <w:pPr>
        <w:jc w:val="both"/>
        <w:rPr>
          <w:rFonts w:cs="Arial"/>
          <w:i w:val="0"/>
        </w:rPr>
      </w:pPr>
    </w:p>
    <w:p w:rsidR="00796862" w:rsidRPr="00021C0F" w:rsidRDefault="00796862" w:rsidP="00796862">
      <w:pPr>
        <w:pStyle w:val="Texto0"/>
        <w:tabs>
          <w:tab w:val="right" w:pos="8827"/>
        </w:tabs>
        <w:spacing w:line="234" w:lineRule="exact"/>
        <w:ind w:firstLine="0"/>
        <w:rPr>
          <w:i w:val="0"/>
          <w:sz w:val="20"/>
          <w:szCs w:val="20"/>
          <w:lang w:eastAsia="es-MX"/>
        </w:rPr>
      </w:pPr>
      <w:r w:rsidRPr="00021C0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5916" w:rsidRPr="00021C0F" w:rsidRDefault="00F25916" w:rsidP="00F25916">
      <w:pPr>
        <w:jc w:val="both"/>
        <w:rPr>
          <w:rFonts w:cs="Arial"/>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021C0F" w:rsidRDefault="00F25916" w:rsidP="00F25916">
      <w:pPr>
        <w:pStyle w:val="Textoindependiente31"/>
        <w:rPr>
          <w:rFonts w:cs="Arial"/>
          <w:i w:val="0"/>
          <w:sz w:val="20"/>
          <w:lang w:val="es-MX"/>
        </w:rPr>
      </w:pPr>
    </w:p>
    <w:p w:rsidR="00F25916" w:rsidRPr="00021C0F" w:rsidRDefault="00F25916" w:rsidP="00F25916">
      <w:pPr>
        <w:pStyle w:val="Sangra3detindependiente1"/>
        <w:ind w:left="0"/>
        <w:rPr>
          <w:rFonts w:cs="Arial"/>
          <w:sz w:val="20"/>
        </w:rPr>
      </w:pPr>
      <w:r w:rsidRPr="00021C0F">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F25916" w:rsidRDefault="00F25916" w:rsidP="00F25916">
      <w:pPr>
        <w:pStyle w:val="Sangra3detindependiente1"/>
        <w:ind w:left="0"/>
        <w:rPr>
          <w:rFonts w:cs="Arial"/>
          <w:sz w:val="20"/>
        </w:rPr>
      </w:pPr>
    </w:p>
    <w:p w:rsidR="008A6280" w:rsidRPr="00021C0F" w:rsidRDefault="008A6280" w:rsidP="00F25916">
      <w:pPr>
        <w:pStyle w:val="Sangra3detindependiente1"/>
        <w:ind w:left="0"/>
        <w:rPr>
          <w:rFonts w:cs="Arial"/>
          <w:sz w:val="20"/>
        </w:rPr>
      </w:pPr>
    </w:p>
    <w:p w:rsidR="00F25916" w:rsidRPr="00021C0F" w:rsidRDefault="00F25916" w:rsidP="00F25916">
      <w:pPr>
        <w:pStyle w:val="Sangra3detindependiente1"/>
        <w:ind w:left="720" w:hanging="720"/>
        <w:rPr>
          <w:rFonts w:cs="Arial"/>
          <w:b/>
          <w:sz w:val="20"/>
        </w:rPr>
      </w:pPr>
      <w:r w:rsidRPr="00021C0F">
        <w:rPr>
          <w:rFonts w:cs="Arial"/>
          <w:b/>
          <w:sz w:val="20"/>
        </w:rPr>
        <w:lastRenderedPageBreak/>
        <w:t>6.3</w:t>
      </w:r>
      <w:r w:rsidRPr="00021C0F">
        <w:rPr>
          <w:rFonts w:cs="Arial"/>
          <w:b/>
          <w:sz w:val="20"/>
        </w:rPr>
        <w:tab/>
        <w:t>GARANTÍAS DEL ANTICIPO; DE CUMPLIMIENTO DEL CONTRATO; Y POR DEFECTOS, VICIOS OCULTOS O CUALQUIER OTRA RESPONSABILIDAD.</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Cs/>
          <w:i w:val="0"/>
        </w:rPr>
      </w:pPr>
      <w:r w:rsidRPr="00021C0F">
        <w:rPr>
          <w:rFonts w:cs="Arial"/>
          <w:b/>
          <w:i w:val="0"/>
        </w:rPr>
        <w:t>6.3.1</w:t>
      </w:r>
      <w:r w:rsidRPr="00021C0F">
        <w:rPr>
          <w:rFonts w:cs="Arial"/>
          <w:b/>
          <w:i w:val="0"/>
        </w:rPr>
        <w:tab/>
        <w:t>GARANTÍA DEL ANTICIPO.</w:t>
      </w:r>
    </w:p>
    <w:p w:rsidR="00F25916" w:rsidRPr="00021C0F" w:rsidRDefault="00F25916" w:rsidP="00F25916">
      <w:pPr>
        <w:jc w:val="both"/>
        <w:rPr>
          <w:rFonts w:cs="Arial"/>
          <w:bCs/>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021C0F" w:rsidRDefault="00F25916" w:rsidP="00F25916">
      <w:pPr>
        <w:jc w:val="both"/>
        <w:rPr>
          <w:rFonts w:cs="Arial"/>
          <w:i w:val="0"/>
        </w:rPr>
      </w:pPr>
    </w:p>
    <w:p w:rsidR="00F25916" w:rsidRPr="00021C0F" w:rsidRDefault="00F25916" w:rsidP="00F25916">
      <w:pPr>
        <w:jc w:val="both"/>
        <w:rPr>
          <w:rFonts w:cs="Arial"/>
          <w:i w:val="0"/>
          <w:color w:val="000000"/>
        </w:rPr>
      </w:pPr>
      <w:r w:rsidRPr="00021C0F">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25916" w:rsidRPr="00021C0F" w:rsidRDefault="00F25916" w:rsidP="00F25916">
      <w:pPr>
        <w:jc w:val="both"/>
        <w:rPr>
          <w:rFonts w:cs="Arial"/>
          <w:i w:val="0"/>
        </w:rPr>
      </w:pPr>
    </w:p>
    <w:p w:rsidR="00F25916" w:rsidRPr="00021C0F" w:rsidRDefault="00F25916" w:rsidP="00DE30BD">
      <w:pPr>
        <w:pStyle w:val="Textoindependiente"/>
        <w:rPr>
          <w:rFonts w:cs="Arial"/>
          <w:b/>
          <w:i w:val="0"/>
          <w:lang w:val="es-MX"/>
        </w:rPr>
      </w:pPr>
      <w:r w:rsidRPr="00021C0F">
        <w:rPr>
          <w:rFonts w:cs="Arial"/>
          <w:b/>
          <w:bCs/>
          <w:i w:val="0"/>
          <w:sz w:val="19"/>
          <w:lang w:val="es-MX"/>
        </w:rPr>
        <w:t>FORMATO DE POLIZA DE FIANZA PARA ANTICIPO A CONTRATOS DE OBRA PUBLICA</w:t>
      </w:r>
      <w:r w:rsidRPr="00021C0F">
        <w:rPr>
          <w:rFonts w:cs="Arial"/>
          <w:b/>
          <w:i w:val="0"/>
          <w:lang w:val="es-MX"/>
        </w:rPr>
        <w:t>.</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para anticipo,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6.3.2</w:t>
      </w:r>
      <w:r w:rsidRPr="00021C0F">
        <w:rPr>
          <w:rFonts w:cs="Arial"/>
          <w:b/>
          <w:i w:val="0"/>
        </w:rPr>
        <w:tab/>
        <w:t>GARANTÍA DE CUMPLIMIENTO DEL CONTRATO.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w:t>
      </w:r>
      <w:r w:rsidR="00804918">
        <w:rPr>
          <w:rFonts w:cs="Arial"/>
          <w:i w:val="0"/>
        </w:rPr>
        <w:t xml:space="preserve">Finanzas y Planeación </w:t>
      </w:r>
      <w:r w:rsidRPr="00021C0F">
        <w:rPr>
          <w:rFonts w:cs="Arial"/>
          <w:i w:val="0"/>
        </w:rPr>
        <w:t>del Estado de Quintana Roo, por valor del 10% ( diez por ciento) del importe total del mismo, de la forma siguiente:</w:t>
      </w:r>
    </w:p>
    <w:p w:rsidR="00F25916" w:rsidRPr="00021C0F" w:rsidRDefault="00F25916" w:rsidP="00F25916">
      <w:pPr>
        <w:jc w:val="both"/>
        <w:rPr>
          <w:rFonts w:cs="Arial"/>
          <w:i w:val="0"/>
        </w:rPr>
      </w:pPr>
    </w:p>
    <w:p w:rsidR="00F25916" w:rsidRPr="00021C0F" w:rsidRDefault="00F25916" w:rsidP="00DE30BD">
      <w:pPr>
        <w:rPr>
          <w:rFonts w:cs="Arial"/>
          <w:b/>
          <w:bCs/>
          <w:i w:val="0"/>
          <w:sz w:val="19"/>
        </w:rPr>
      </w:pPr>
      <w:r w:rsidRPr="00021C0F">
        <w:rPr>
          <w:rFonts w:cs="Arial"/>
          <w:b/>
          <w:bCs/>
          <w:i w:val="0"/>
          <w:sz w:val="19"/>
        </w:rPr>
        <w:t>FORMATO</w:t>
      </w:r>
      <w:r w:rsidR="00272B5F">
        <w:rPr>
          <w:rFonts w:cs="Arial"/>
          <w:b/>
          <w:bCs/>
          <w:i w:val="0"/>
          <w:sz w:val="19"/>
        </w:rPr>
        <w:t xml:space="preserve"> DE FIANZA DE CUMPLIMIENTO PARA</w:t>
      </w:r>
      <w:r w:rsidR="00B95BB1">
        <w:rPr>
          <w:rFonts w:cs="Arial"/>
          <w:b/>
          <w:bCs/>
          <w:i w:val="0"/>
          <w:sz w:val="19"/>
        </w:rPr>
        <w:t xml:space="preserve"> CONTRATO DE</w:t>
      </w:r>
      <w:r w:rsidRPr="00021C0F">
        <w:rPr>
          <w:rFonts w:cs="Arial"/>
          <w:b/>
          <w:bCs/>
          <w:i w:val="0"/>
          <w:sz w:val="19"/>
        </w:rPr>
        <w:t xml:space="preserve"> OBRA PUBLICA.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cumplimiento para contrato,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pStyle w:val="Sangra2detindependiente"/>
        <w:rPr>
          <w:rFonts w:cs="Arial"/>
        </w:rPr>
      </w:pPr>
      <w:r w:rsidRPr="00021C0F">
        <w:rPr>
          <w:rFonts w:cs="Arial"/>
        </w:rPr>
        <w:t>6.3.3</w:t>
      </w:r>
      <w:r w:rsidRPr="00021C0F">
        <w:rPr>
          <w:rFonts w:cs="Arial"/>
        </w:rPr>
        <w:tab/>
        <w:t>GARANTÍA POR DEFECTOS, VICIOS OCULTOS Y CUALQUIER OTRA RESPONSABILIDAD.</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021C0F" w:rsidRDefault="00F25916" w:rsidP="00F25916">
      <w:pPr>
        <w:pStyle w:val="Textoindependiente31"/>
        <w:rPr>
          <w:rFonts w:cs="Arial"/>
          <w:i w:val="0"/>
          <w:sz w:val="20"/>
          <w:lang w:val="es-MX"/>
        </w:rPr>
      </w:pPr>
    </w:p>
    <w:p w:rsidR="00F25916" w:rsidRPr="00021C0F" w:rsidRDefault="00F25916" w:rsidP="00F25916">
      <w:pPr>
        <w:pStyle w:val="Textoindependiente31"/>
        <w:rPr>
          <w:rFonts w:cs="Arial"/>
          <w:i w:val="0"/>
          <w:sz w:val="20"/>
          <w:lang w:val="es-MX"/>
        </w:rPr>
      </w:pPr>
      <w:r w:rsidRPr="00021C0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21C0F">
        <w:rPr>
          <w:rFonts w:cs="Arial"/>
          <w:i w:val="0"/>
          <w:color w:val="000000"/>
          <w:sz w:val="20"/>
          <w:lang w:val="es-MX"/>
        </w:rPr>
        <w:t xml:space="preserve">póliza de fianza otorgada por Institución de Fianzas debidamente autorizada a favor de la </w:t>
      </w:r>
      <w:r w:rsidR="00804918" w:rsidRPr="00804918">
        <w:rPr>
          <w:rFonts w:cs="Arial"/>
          <w:i w:val="0"/>
          <w:color w:val="000000"/>
          <w:sz w:val="20"/>
          <w:lang w:val="es-MX"/>
        </w:rPr>
        <w:t>Secretaría de Finanzas y Planeación del Estado de Quintana Roo</w:t>
      </w:r>
      <w:r w:rsidRPr="00021C0F">
        <w:rPr>
          <w:rFonts w:cs="Arial"/>
          <w:i w:val="0"/>
          <w:color w:val="000000"/>
          <w:sz w:val="20"/>
          <w:lang w:val="es-MX"/>
        </w:rPr>
        <w:t>, por un valor del diez por ciento (10%)</w:t>
      </w:r>
      <w:r w:rsidRPr="00021C0F">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Los recursos aportados en fideicomisos deberán invertirse en instrumento de renta fija.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El contratista, en su caso, podrá retirar sus aportaciones en fideicomisos los respectivos rendimientos, transcurridos doce meses a partir de la fecha de recepción de los trabajos.</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Quedarán a salvo los derechos de la Comisión de Agua Potable y Alcantarillado del Estado de Quintana Roo, para exigir el pago de las cantidades no cubiertas de la indemnización que a su juicio corresponda, una </w:t>
      </w:r>
      <w:r w:rsidRPr="00021C0F">
        <w:rPr>
          <w:rFonts w:cs="Arial"/>
          <w:i w:val="0"/>
        </w:rPr>
        <w:lastRenderedPageBreak/>
        <w:t xml:space="preserve">vez que se hagan efectivas las garantías </w:t>
      </w:r>
      <w:r w:rsidRPr="00021C0F">
        <w:rPr>
          <w:rFonts w:cs="Arial"/>
          <w:i w:val="0"/>
          <w:color w:val="000000"/>
        </w:rPr>
        <w:t>constituidas conforme al artículo 6 de la Ley de Obras Públicas y Servicios Relacionados con las Mismas</w:t>
      </w:r>
      <w:r w:rsidR="001100A1">
        <w:rPr>
          <w:rFonts w:cs="Arial"/>
          <w:i w:val="0"/>
          <w:color w:val="000000"/>
        </w:rPr>
        <w:t xml:space="preserve"> del Estado de Quintana Roo</w:t>
      </w:r>
      <w:r w:rsidRPr="00021C0F">
        <w:rPr>
          <w:rFonts w:cs="Arial"/>
          <w:i w:val="0"/>
          <w:color w:val="FF0000"/>
        </w:rPr>
        <w:t>.</w:t>
      </w:r>
    </w:p>
    <w:p w:rsidR="00F25916" w:rsidRPr="00021C0F" w:rsidRDefault="00F25916" w:rsidP="00F25916">
      <w:pPr>
        <w:jc w:val="both"/>
        <w:rPr>
          <w:rFonts w:cs="Arial"/>
          <w:i w:val="0"/>
        </w:rPr>
      </w:pPr>
    </w:p>
    <w:p w:rsidR="00F25916" w:rsidRPr="00021C0F" w:rsidRDefault="00F25916" w:rsidP="00F25916">
      <w:pPr>
        <w:jc w:val="both"/>
        <w:rPr>
          <w:rFonts w:cs="Arial"/>
          <w:b/>
          <w:i w:val="0"/>
        </w:rPr>
      </w:pPr>
      <w:r w:rsidRPr="00021C0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Pr>
          <w:rFonts w:cs="Arial"/>
          <w:i w:val="0"/>
        </w:rPr>
        <w:t xml:space="preserve"> del Estado de Quintana Roo</w:t>
      </w:r>
      <w:r w:rsidRPr="00021C0F">
        <w:rPr>
          <w:rFonts w:cs="Arial"/>
          <w:i w:val="0"/>
        </w:rPr>
        <w:t>, así como, las disposiciones expedidas en esta materia de la forma siguiente:</w:t>
      </w:r>
    </w:p>
    <w:p w:rsidR="00F25916" w:rsidRPr="00021C0F" w:rsidRDefault="00F25916" w:rsidP="00F25916">
      <w:pPr>
        <w:jc w:val="both"/>
        <w:rPr>
          <w:rFonts w:cs="Arial"/>
          <w:b/>
          <w:i w:val="0"/>
        </w:rPr>
      </w:pPr>
    </w:p>
    <w:p w:rsidR="00F25916" w:rsidRPr="00DE30BD" w:rsidRDefault="00F25916" w:rsidP="00DE30BD">
      <w:pPr>
        <w:pStyle w:val="Textoindependiente"/>
        <w:rPr>
          <w:rFonts w:cs="Arial"/>
          <w:b/>
          <w:bCs/>
          <w:i w:val="0"/>
          <w:sz w:val="19"/>
          <w:lang w:val="es-MX"/>
        </w:rPr>
      </w:pPr>
      <w:r w:rsidRPr="00DE30BD">
        <w:rPr>
          <w:rFonts w:cs="Arial"/>
          <w:b/>
          <w:bCs/>
          <w:i w:val="0"/>
          <w:sz w:val="19"/>
          <w:lang w:val="es-MX"/>
        </w:rPr>
        <w:t>FORMATO DE POLIZA DE FIANZA DE VICIOS OCULTOS PARA CONTRATO DE OBRA PÚBLICA.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vicios ocultos, que se anexa a esta </w:t>
      </w:r>
      <w:r w:rsidR="004471A3">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Que la fianza se otorga en los términos del contrato citado.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21C0F">
        <w:rPr>
          <w:rFonts w:cs="Arial"/>
          <w:i w:val="0"/>
          <w:color w:val="000000"/>
        </w:rPr>
        <w:t>la Comisión de Agua Potable y Alcantarillado del Estado de Quintana Roo</w:t>
      </w:r>
      <w:r w:rsidRPr="00021C0F">
        <w:rPr>
          <w:rFonts w:cs="Arial"/>
          <w:i w:val="0"/>
        </w:rPr>
        <w:t xml:space="preserve"> deberá informar a la afianzadora el estado de las obras o trabajos realizados.</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6.4</w:t>
      </w:r>
      <w:r w:rsidRPr="00021C0F">
        <w:rPr>
          <w:rFonts w:cs="Arial"/>
          <w:b/>
          <w:i w:val="0"/>
        </w:rPr>
        <w:tab/>
        <w:t>NO FORMALIZACIÓN.</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En el caso de que el Licitante seleccionado no formalice el contrato o no presente la fianza de cumplimiento, se estará a lo dispuesto en el punto 6.2 denominado “FIRMA”.</w:t>
      </w:r>
    </w:p>
    <w:p w:rsidR="00F25916" w:rsidRPr="00021C0F" w:rsidRDefault="00F25916" w:rsidP="00F25916">
      <w:pPr>
        <w:jc w:val="both"/>
        <w:rPr>
          <w:rFonts w:cs="Arial"/>
          <w:i w:val="0"/>
        </w:rPr>
      </w:pPr>
    </w:p>
    <w:p w:rsidR="00F25916" w:rsidRPr="00021C0F" w:rsidRDefault="00F25916" w:rsidP="00F25916">
      <w:pPr>
        <w:pStyle w:val="Textoindependiente21"/>
        <w:ind w:left="720" w:hanging="720"/>
        <w:rPr>
          <w:rFonts w:cs="Arial"/>
          <w:b/>
          <w:i w:val="0"/>
          <w:color w:val="000000"/>
          <w:lang w:val="es-MX"/>
        </w:rPr>
      </w:pPr>
      <w:r w:rsidRPr="00021C0F">
        <w:rPr>
          <w:rFonts w:cs="Arial"/>
          <w:b/>
          <w:i w:val="0"/>
          <w:color w:val="000000"/>
          <w:lang w:val="es-MX"/>
        </w:rPr>
        <w:t>6.5</w:t>
      </w:r>
      <w:r w:rsidRPr="00021C0F">
        <w:rPr>
          <w:rFonts w:cs="Arial"/>
          <w:b/>
          <w:i w:val="0"/>
          <w:color w:val="FF0000"/>
          <w:lang w:val="es-MX"/>
        </w:rPr>
        <w:tab/>
      </w:r>
      <w:r w:rsidRPr="00021C0F">
        <w:rPr>
          <w:rFonts w:cs="Arial"/>
          <w:b/>
          <w:i w:val="0"/>
          <w:color w:val="000000"/>
          <w:lang w:val="es-MX"/>
        </w:rPr>
        <w:t>INSPECCIÓN Y VERIFICACIÓN.</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color w:val="000000"/>
          <w:lang w:val="es-MX"/>
        </w:rPr>
      </w:pPr>
      <w:r w:rsidRPr="00021C0F">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Pr>
          <w:rFonts w:cs="Arial"/>
          <w:i w:val="0"/>
          <w:color w:val="000000"/>
          <w:lang w:val="es-MX"/>
        </w:rPr>
        <w:t xml:space="preserve"> establecido en los artículos 71</w:t>
      </w:r>
      <w:r w:rsidRPr="00021C0F">
        <w:rPr>
          <w:rFonts w:cs="Arial"/>
          <w:i w:val="0"/>
          <w:color w:val="000000"/>
          <w:lang w:val="es-MX"/>
        </w:rPr>
        <w:t xml:space="preserve"> y 7</w:t>
      </w:r>
      <w:r w:rsidR="001100A1">
        <w:rPr>
          <w:rFonts w:cs="Arial"/>
          <w:i w:val="0"/>
          <w:color w:val="000000"/>
          <w:lang w:val="es-MX"/>
        </w:rPr>
        <w:t>2</w:t>
      </w:r>
      <w:r w:rsidRPr="00021C0F">
        <w:rPr>
          <w:rFonts w:cs="Arial"/>
          <w:i w:val="0"/>
          <w:color w:val="000000"/>
          <w:lang w:val="es-MX"/>
        </w:rPr>
        <w:t xml:space="preserve"> de la Ley de Obras Públicas y Servicios Relacionados con las Mismas</w:t>
      </w:r>
      <w:r w:rsidR="001100A1">
        <w:rPr>
          <w:rFonts w:cs="Arial"/>
          <w:i w:val="0"/>
          <w:color w:val="000000"/>
          <w:lang w:val="es-MX"/>
        </w:rPr>
        <w:t xml:space="preserve"> del Estado de Quintana Roo</w:t>
      </w:r>
      <w:r w:rsidRPr="00021C0F">
        <w:rPr>
          <w:rFonts w:cs="Arial"/>
          <w:i w:val="0"/>
          <w:color w:val="000000"/>
          <w:lang w:val="es-MX"/>
        </w:rPr>
        <w:t>.</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i w:val="0"/>
        </w:rPr>
      </w:pPr>
      <w:r w:rsidRPr="00021C0F">
        <w:rPr>
          <w:rFonts w:cs="Arial"/>
          <w:b/>
          <w:i w:val="0"/>
        </w:rPr>
        <w:t>6.6</w:t>
      </w:r>
      <w:r w:rsidRPr="00021C0F">
        <w:rPr>
          <w:rFonts w:cs="Arial"/>
          <w:b/>
          <w:i w:val="0"/>
        </w:rPr>
        <w:tab/>
        <w:t>RETENCIONES Y/O PENAS CONVENCIONALES</w:t>
      </w:r>
      <w:r w:rsidRPr="00021C0F">
        <w:rPr>
          <w:rFonts w:cs="Arial"/>
          <w:i w:val="0"/>
        </w:rPr>
        <w:t>.</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rPr>
          <w:rFonts w:cs="Arial"/>
          <w:i w:val="0"/>
          <w:color w:val="000000"/>
          <w:lang w:val="es-MX"/>
        </w:rPr>
      </w:pPr>
      <w:r w:rsidRPr="00021C0F">
        <w:rPr>
          <w:rFonts w:cs="Arial"/>
          <w:i w:val="0"/>
          <w:color w:val="000000"/>
          <w:lang w:val="es-MX"/>
        </w:rPr>
        <w:t>Para el caso de incumplimiento total o parcial por parte de “El Contratista”, se aplicarán las siguientes retenciones y/o penas convencionales: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A)</w:t>
      </w:r>
      <w:r w:rsidRPr="00021C0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w:t>
      </w:r>
      <w:r w:rsidRPr="00021C0F">
        <w:rPr>
          <w:rFonts w:cs="Arial"/>
          <w:i w:val="0"/>
          <w:lang w:val="es-MX"/>
        </w:rPr>
        <w:lastRenderedPageBreak/>
        <w:t>hayan efectuado, por lo que la Comisión de Agua Potable y Alcantarillado del Estado de Quintana Roo reintegrará a “El Contratista” el importe de las mismas que al momento de la revisión tuviera acumuladas.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La aplicación de estas retenciones tendrá el carácter de definitiva, si a la fecha de terminación de los trabajos, pactada en la cláusula tercera del contrato, éstos no se han concluido.</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B)</w:t>
      </w:r>
      <w:r w:rsidRPr="00021C0F">
        <w:rPr>
          <w:rFonts w:cs="Arial"/>
          <w:b/>
          <w:i w:val="0"/>
          <w:lang w:val="es-MX"/>
        </w:rPr>
        <w:tab/>
      </w:r>
      <w:r w:rsidRPr="00021C0F">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021C0F">
        <w:rPr>
          <w:rFonts w:cs="Arial"/>
          <w:b/>
          <w:i w:val="0"/>
          <w:lang w:val="es-MX"/>
        </w:rPr>
        <w:t xml:space="preserve"> </w:t>
      </w:r>
      <w:r w:rsidRPr="00021C0F">
        <w:rPr>
          <w:rFonts w:cs="Arial"/>
          <w:i w:val="0"/>
          <w:lang w:val="es-MX"/>
        </w:rPr>
        <w:t>cada mes o fracción que</w:t>
      </w:r>
      <w:r w:rsidRPr="00021C0F">
        <w:rPr>
          <w:rFonts w:cs="Arial"/>
          <w:b/>
          <w:i w:val="0"/>
          <w:lang w:val="es-MX"/>
        </w:rPr>
        <w:t xml:space="preserve"> </w:t>
      </w:r>
      <w:r w:rsidRPr="00021C0F">
        <w:rPr>
          <w:rFonts w:cs="Arial"/>
          <w:i w:val="0"/>
          <w:lang w:val="es-MX"/>
        </w:rPr>
        <w:t>transcurra</w:t>
      </w:r>
      <w:r w:rsidRPr="00021C0F">
        <w:rPr>
          <w:rFonts w:cs="Arial"/>
          <w:b/>
          <w:i w:val="0"/>
          <w:lang w:val="es-MX"/>
        </w:rPr>
        <w:t xml:space="preserve"> </w:t>
      </w:r>
      <w:r w:rsidRPr="00021C0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la Comisión de Agua Potable y Alcantarillado del Estado de Quintana Roo opta por la rescisión administrativa del contrato, se apegará a lo</w:t>
      </w:r>
      <w:r w:rsidR="001100A1">
        <w:rPr>
          <w:rFonts w:cs="Arial"/>
          <w:i w:val="0"/>
          <w:lang w:val="es-MX"/>
        </w:rPr>
        <w:t xml:space="preserve"> establecido en los artículos 57 y 58</w:t>
      </w:r>
      <w:r w:rsidRPr="00021C0F">
        <w:rPr>
          <w:rFonts w:cs="Arial"/>
          <w:i w:val="0"/>
          <w:lang w:val="es-MX"/>
        </w:rPr>
        <w:t xml:space="preserve"> de la Ley de Obras Públicas y Servicios Relacionados con las Mismas</w:t>
      </w:r>
      <w:r w:rsidR="001100A1">
        <w:rPr>
          <w:rFonts w:cs="Arial"/>
          <w:i w:val="0"/>
          <w:lang w:val="es-MX"/>
        </w:rPr>
        <w:t xml:space="preserve"> del Estado de Quintana Roo.</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720" w:hanging="720"/>
        <w:rPr>
          <w:rFonts w:cs="Arial"/>
          <w:b/>
          <w:i w:val="0"/>
          <w:lang w:val="es-MX"/>
        </w:rPr>
      </w:pPr>
      <w:r w:rsidRPr="00021C0F">
        <w:rPr>
          <w:rFonts w:cs="Arial"/>
          <w:b/>
          <w:i w:val="0"/>
          <w:lang w:val="es-MX"/>
        </w:rPr>
        <w:t>6.7</w:t>
      </w:r>
      <w:r w:rsidRPr="00021C0F">
        <w:rPr>
          <w:rFonts w:cs="Arial"/>
          <w:b/>
          <w:i w:val="0"/>
          <w:lang w:val="es-MX"/>
        </w:rPr>
        <w:tab/>
        <w:t xml:space="preserve">MARCO NORMATIVO </w:t>
      </w:r>
    </w:p>
    <w:p w:rsidR="00F25916" w:rsidRPr="00021C0F" w:rsidRDefault="00F25916" w:rsidP="00F25916">
      <w:pPr>
        <w:jc w:val="both"/>
        <w:rPr>
          <w:rFonts w:cs="Arial"/>
          <w:bCs/>
          <w:i w:val="0"/>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 legislación aplicable a la presente </w:t>
      </w:r>
      <w:r w:rsidR="004471A3">
        <w:rPr>
          <w:rFonts w:cs="Arial"/>
          <w:i w:val="0"/>
          <w:lang w:val="es-MX"/>
        </w:rPr>
        <w:t>invitación</w:t>
      </w:r>
      <w:r w:rsidRPr="00021C0F">
        <w:rPr>
          <w:rFonts w:cs="Arial"/>
          <w:i w:val="0"/>
          <w:lang w:val="es-MX"/>
        </w:rPr>
        <w:t xml:space="preserve"> es la establecida en la Constitución Política de los Estados Unidos Mexicanos; Ley de Obras Públicas y Servicios Relacionados con las Mismas</w:t>
      </w:r>
      <w:r w:rsidR="001100A1" w:rsidRPr="001100A1">
        <w:rPr>
          <w:rFonts w:cs="Arial"/>
          <w:i w:val="0"/>
          <w:lang w:val="es-MX"/>
        </w:rPr>
        <w:t xml:space="preserve"> </w:t>
      </w:r>
      <w:r w:rsidR="001100A1">
        <w:rPr>
          <w:rFonts w:cs="Arial"/>
          <w:i w:val="0"/>
          <w:lang w:val="es-MX"/>
        </w:rPr>
        <w:t>del Estado de Quintana Roo.</w:t>
      </w:r>
      <w:r w:rsidRPr="00021C0F">
        <w:rPr>
          <w:rFonts w:cs="Arial"/>
          <w:i w:val="0"/>
          <w:lang w:val="es-MX"/>
        </w:rPr>
        <w:t xml:space="preserve">; y su Reglamento, Ley de Presupuesto, Contabilidad y Gasto </w:t>
      </w:r>
      <w:r w:rsidR="0053230F" w:rsidRPr="00021C0F">
        <w:rPr>
          <w:rFonts w:cs="Arial"/>
          <w:i w:val="0"/>
          <w:lang w:val="es-MX"/>
        </w:rPr>
        <w:t>Público</w:t>
      </w:r>
      <w:r w:rsidRPr="00021C0F">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6.7.1</w:t>
      </w:r>
      <w:r w:rsidRPr="00021C0F">
        <w:rPr>
          <w:rFonts w:cs="Arial"/>
          <w:b/>
          <w:i w:val="0"/>
        </w:rPr>
        <w:tab/>
        <w:t>CONTROVERSIAS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Las controversias que se susciten con motivo de esta </w:t>
      </w:r>
      <w:r w:rsidR="008A6280">
        <w:rPr>
          <w:rFonts w:cs="Arial"/>
          <w:i w:val="0"/>
          <w:lang w:val="es-MX"/>
        </w:rPr>
        <w:t>Invitación</w:t>
      </w:r>
      <w:r w:rsidRPr="00021C0F">
        <w:rPr>
          <w:rFonts w:cs="Arial"/>
          <w:i w:val="0"/>
          <w:lang w:val="es-MX"/>
        </w:rPr>
        <w:t xml:space="preserve"> se resolverán con apego a lo previsto en la Ley de Obras Públicas y Servicios Relacionados con las Mismas</w:t>
      </w:r>
      <w:r w:rsidR="001100A1">
        <w:rPr>
          <w:rFonts w:cs="Arial"/>
          <w:i w:val="0"/>
          <w:lang w:val="es-MX"/>
        </w:rPr>
        <w:t xml:space="preserve"> del Estado de Quintana Roo.</w:t>
      </w:r>
      <w:r w:rsidRPr="00021C0F">
        <w:rPr>
          <w:rFonts w:cs="Arial"/>
          <w:i w:val="0"/>
          <w:lang w:val="es-MX"/>
        </w:rPr>
        <w:t xml:space="preserve"> y su Reglamento, las disposiciones mencionadas en el punto 6.7 denominado MARCO NORMATIVO, de esta Convocatoria y en cualquier otra norma legal aplicable.</w:t>
      </w:r>
    </w:p>
    <w:p w:rsidR="00F25916" w:rsidRPr="00021C0F" w:rsidRDefault="00F25916" w:rsidP="00F25916">
      <w:pPr>
        <w:jc w:val="both"/>
        <w:rPr>
          <w:rFonts w:cs="Arial"/>
          <w:i w:val="0"/>
        </w:rPr>
      </w:pPr>
    </w:p>
    <w:p w:rsidR="00F25916" w:rsidRPr="00021C0F" w:rsidRDefault="00F25916" w:rsidP="00F25916">
      <w:pPr>
        <w:pStyle w:val="Ttulo8"/>
        <w:rPr>
          <w:rFonts w:cs="Arial"/>
        </w:rPr>
      </w:pPr>
      <w:r w:rsidRPr="00021C0F">
        <w:rPr>
          <w:rFonts w:cs="Arial"/>
        </w:rPr>
        <w:t>7</w:t>
      </w:r>
      <w:r w:rsidRPr="00021C0F">
        <w:rPr>
          <w:rFonts w:cs="Arial"/>
        </w:rPr>
        <w:tab/>
        <w:t>OTROS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7.1</w:t>
      </w:r>
      <w:r w:rsidRPr="00021C0F">
        <w:rPr>
          <w:rFonts w:cs="Arial"/>
          <w:b/>
          <w:i w:val="0"/>
        </w:rPr>
        <w:tab/>
        <w:t>CONFIDENCIALIDAD</w:t>
      </w:r>
    </w:p>
    <w:p w:rsidR="00F25916" w:rsidRPr="00021C0F" w:rsidRDefault="00F25916" w:rsidP="00F25916">
      <w:pPr>
        <w:jc w:val="both"/>
        <w:rPr>
          <w:rFonts w:cs="Arial"/>
          <w:bCs/>
          <w:i w:val="0"/>
        </w:rPr>
      </w:pPr>
    </w:p>
    <w:p w:rsidR="00F25916" w:rsidRPr="00021C0F" w:rsidRDefault="00F25916" w:rsidP="00F25916">
      <w:pPr>
        <w:jc w:val="both"/>
        <w:rPr>
          <w:rFonts w:cs="Arial"/>
          <w:i w:val="0"/>
        </w:rPr>
      </w:pPr>
      <w:r w:rsidRPr="00021C0F">
        <w:rPr>
          <w:rFonts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
          <w:i w:val="0"/>
        </w:rPr>
      </w:pPr>
      <w:r w:rsidRPr="00021C0F">
        <w:rPr>
          <w:rFonts w:cs="Arial"/>
          <w:b/>
          <w:i w:val="0"/>
        </w:rPr>
        <w:t>7.2</w:t>
      </w:r>
      <w:r w:rsidRPr="00021C0F">
        <w:rPr>
          <w:rFonts w:cs="Arial"/>
          <w:b/>
          <w:i w:val="0"/>
        </w:rPr>
        <w:tab/>
        <w:t>INCONFORMIDADES</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lang w:val="es-MX"/>
        </w:rPr>
      </w:pPr>
      <w:r w:rsidRPr="002B1805">
        <w:rPr>
          <w:rFonts w:cs="Arial"/>
          <w:i w:val="0"/>
          <w:lang w:val="es-MX"/>
        </w:rPr>
        <w:t xml:space="preserve">Las personas interesadas podrán </w:t>
      </w:r>
      <w:r w:rsidR="002B1805" w:rsidRPr="002B1805">
        <w:rPr>
          <w:rFonts w:cs="Arial"/>
          <w:i w:val="0"/>
          <w:lang w:val="es-MX"/>
        </w:rPr>
        <w:t xml:space="preserve">inconformarse por escrito ante </w:t>
      </w:r>
      <w:r w:rsidRPr="002B1805">
        <w:rPr>
          <w:rFonts w:cs="Arial"/>
          <w:i w:val="0"/>
          <w:lang w:val="es-MX"/>
        </w:rPr>
        <w:t xml:space="preserve">La Secretaria de la Contraloría del Estado de Quintana </w:t>
      </w:r>
      <w:r w:rsidR="002B1805" w:rsidRPr="002B1805">
        <w:rPr>
          <w:rFonts w:cs="Arial"/>
          <w:i w:val="0"/>
          <w:lang w:val="es-MX"/>
        </w:rPr>
        <w:t>Roo, Órgano Estatal de Control,</w:t>
      </w:r>
      <w:r w:rsidRPr="002B1805">
        <w:rPr>
          <w:rFonts w:cs="Arial"/>
          <w:i w:val="0"/>
          <w:lang w:val="es-MX"/>
        </w:rPr>
        <w:t xml:space="preserve"> Ubicada en la Av. Revolución No. 113 Fraccionamiento Campestre C.P. 77030 de la Ciudad de Chetumal Quintana Roo, en los términos de lo dispuesto por el artículo 83 de la Ley de Obras Públicas y Servicios Relacionados con las Mismas.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Sangra3detindependiente1"/>
        <w:ind w:left="0"/>
        <w:rPr>
          <w:rFonts w:cs="Arial"/>
          <w:sz w:val="20"/>
        </w:rPr>
      </w:pPr>
    </w:p>
    <w:p w:rsidR="008618AE" w:rsidRPr="00021C0F" w:rsidRDefault="008618AE" w:rsidP="004C1BDC">
      <w:pPr>
        <w:ind w:left="567" w:hanging="567"/>
        <w:jc w:val="both"/>
        <w:rPr>
          <w:rFonts w:cs="Arial"/>
          <w:b/>
          <w:i w:val="0"/>
        </w:rPr>
      </w:pPr>
    </w:p>
    <w:p w:rsidR="004C1BDC" w:rsidRPr="00021C0F" w:rsidRDefault="00F25916" w:rsidP="004C1BDC">
      <w:pPr>
        <w:ind w:left="567" w:hanging="567"/>
        <w:jc w:val="both"/>
        <w:rPr>
          <w:rFonts w:cs="Arial"/>
          <w:b/>
          <w:i w:val="0"/>
        </w:rPr>
      </w:pPr>
      <w:r w:rsidRPr="00021C0F">
        <w:rPr>
          <w:rFonts w:cs="Arial"/>
          <w:b/>
          <w:i w:val="0"/>
        </w:rPr>
        <w:t>7</w:t>
      </w:r>
      <w:r w:rsidR="004C1BDC" w:rsidRPr="00021C0F">
        <w:rPr>
          <w:rFonts w:cs="Arial"/>
          <w:b/>
          <w:i w:val="0"/>
        </w:rPr>
        <w:t>.3</w:t>
      </w:r>
      <w:r w:rsidR="004C1BDC" w:rsidRPr="00021C0F">
        <w:rPr>
          <w:rFonts w:cs="Arial"/>
          <w:i w:val="0"/>
        </w:rPr>
        <w:tab/>
      </w:r>
      <w:r w:rsidR="004C1BDC" w:rsidRPr="00021C0F">
        <w:rPr>
          <w:rFonts w:cs="Arial"/>
          <w:b/>
          <w:i w:val="0"/>
        </w:rPr>
        <w:t xml:space="preserve">COMPROBACIÓN DEL CONTRATISTA DE ESTAR AL CORRIENTE EN EL PAGO DE SUS </w:t>
      </w:r>
      <w:r w:rsidR="00861BC2" w:rsidRPr="00021C0F">
        <w:rPr>
          <w:rFonts w:cs="Arial"/>
          <w:b/>
          <w:i w:val="0"/>
        </w:rPr>
        <w:t>OBLIGACIONES FISCALES</w:t>
      </w:r>
      <w:r w:rsidR="004C1BDC" w:rsidRPr="00021C0F">
        <w:rPr>
          <w:rFonts w:cs="Arial"/>
          <w:b/>
          <w:i w:val="0"/>
        </w:rPr>
        <w:t>.</w:t>
      </w:r>
    </w:p>
    <w:p w:rsidR="004C1BDC" w:rsidRPr="00021C0F" w:rsidRDefault="004C1BDC" w:rsidP="004C1BDC">
      <w:pPr>
        <w:jc w:val="both"/>
        <w:rPr>
          <w:rFonts w:cs="Arial"/>
          <w:i w:val="0"/>
        </w:rPr>
      </w:pPr>
    </w:p>
    <w:p w:rsidR="00974FFA" w:rsidRPr="00974FFA" w:rsidRDefault="00272B5F" w:rsidP="00974FFA">
      <w:pPr>
        <w:pStyle w:val="Texto0"/>
        <w:spacing w:after="0"/>
        <w:ind w:left="28" w:firstLine="4"/>
        <w:rPr>
          <w:i w:val="0"/>
          <w:sz w:val="20"/>
          <w:szCs w:val="20"/>
          <w:lang w:eastAsia="es-MX"/>
        </w:rPr>
      </w:pPr>
      <w:r>
        <w:rPr>
          <w:i w:val="0"/>
          <w:sz w:val="20"/>
          <w:szCs w:val="20"/>
          <w:lang w:eastAsia="es-MX"/>
        </w:rPr>
        <w:t xml:space="preserve">En apego a la Regla </w:t>
      </w:r>
      <w:r w:rsidRPr="00E33806">
        <w:rPr>
          <w:i w:val="0"/>
          <w:sz w:val="20"/>
          <w:szCs w:val="20"/>
          <w:lang w:eastAsia="es-MX"/>
        </w:rPr>
        <w:t>2.1.39</w:t>
      </w:r>
      <w:r w:rsidR="00974FFA" w:rsidRPr="00E33806">
        <w:rPr>
          <w:i w:val="0"/>
          <w:sz w:val="20"/>
          <w:szCs w:val="20"/>
          <w:lang w:eastAsia="es-MX"/>
        </w:rPr>
        <w:t xml:space="preserve"> </w:t>
      </w:r>
      <w:r w:rsidR="00974FFA" w:rsidRPr="00974FFA">
        <w:rPr>
          <w:i w:val="0"/>
          <w:sz w:val="20"/>
          <w:szCs w:val="20"/>
          <w:lang w:eastAsia="es-MX"/>
        </w:rPr>
        <w:t>de la Resolución Miscelánea Fiscal para 201</w:t>
      </w:r>
      <w:r w:rsidR="00E33806">
        <w:rPr>
          <w:i w:val="0"/>
          <w:sz w:val="20"/>
          <w:szCs w:val="20"/>
          <w:lang w:eastAsia="es-MX"/>
        </w:rPr>
        <w:t>8</w:t>
      </w:r>
      <w:r w:rsidR="00974FFA" w:rsidRPr="00974FFA">
        <w:rPr>
          <w:i w:val="0"/>
          <w:sz w:val="20"/>
          <w:szCs w:val="20"/>
          <w:lang w:eastAsia="es-MX"/>
        </w:rPr>
        <w:t xml:space="preserve">, publicada en el Diario </w:t>
      </w:r>
      <w:r w:rsidR="00E33806">
        <w:rPr>
          <w:i w:val="0"/>
          <w:sz w:val="20"/>
          <w:szCs w:val="20"/>
          <w:lang w:eastAsia="es-MX"/>
        </w:rPr>
        <w:t>Oficial de la Federación del  22</w:t>
      </w:r>
      <w:r w:rsidR="00974FFA" w:rsidRPr="00974FFA">
        <w:rPr>
          <w:i w:val="0"/>
          <w:sz w:val="20"/>
          <w:szCs w:val="20"/>
          <w:lang w:eastAsia="es-MX"/>
        </w:rPr>
        <w:t xml:space="preserve">  de  diciembre  de  201</w:t>
      </w:r>
      <w:r w:rsidR="00E33806">
        <w:rPr>
          <w:i w:val="0"/>
          <w:sz w:val="20"/>
          <w:szCs w:val="20"/>
          <w:lang w:eastAsia="es-MX"/>
        </w:rPr>
        <w:t>7</w:t>
      </w:r>
      <w:r w:rsidR="00974FFA" w:rsidRPr="00974FFA">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w:t>
      </w:r>
    </w:p>
    <w:p w:rsidR="004C1BDC" w:rsidRPr="003D3A7D" w:rsidRDefault="00974FFA" w:rsidP="00974FFA">
      <w:pPr>
        <w:pStyle w:val="Texto0"/>
        <w:spacing w:after="0"/>
        <w:ind w:left="28" w:firstLine="4"/>
        <w:rPr>
          <w:i w:val="0"/>
          <w:color w:val="FF0000"/>
          <w:sz w:val="20"/>
          <w:szCs w:val="20"/>
          <w:lang w:eastAsia="es-MX"/>
        </w:rPr>
      </w:pPr>
      <w:r w:rsidRPr="00974FFA">
        <w:rPr>
          <w:i w:val="0"/>
          <w:sz w:val="20"/>
          <w:szCs w:val="20"/>
          <w:lang w:eastAsia="es-MX"/>
        </w:rPr>
        <w:t>$300,000.00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974FFA">
        <w:rPr>
          <w:i w:val="0"/>
          <w:sz w:val="20"/>
          <w:szCs w:val="20"/>
          <w:lang w:eastAsia="es-MX"/>
        </w:rPr>
        <w:t>,</w:t>
      </w:r>
      <w:r w:rsidR="0030577E" w:rsidRPr="00974FFA">
        <w:rPr>
          <w:i w:val="0"/>
          <w:sz w:val="20"/>
          <w:szCs w:val="20"/>
          <w:lang w:eastAsia="es-MX"/>
        </w:rPr>
        <w:t xml:space="preserve"> y al </w:t>
      </w:r>
      <w:r w:rsidR="0030577E" w:rsidRPr="00021C0F">
        <w:rPr>
          <w:i w:val="0"/>
          <w:sz w:val="20"/>
          <w:szCs w:val="20"/>
          <w:lang w:eastAsia="es-MX"/>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w:t>
      </w:r>
      <w:r w:rsidR="0030577E" w:rsidRPr="00D31A2E">
        <w:rPr>
          <w:i w:val="0"/>
          <w:sz w:val="20"/>
          <w:szCs w:val="20"/>
          <w:lang w:eastAsia="es-MX"/>
        </w:rPr>
        <w:t xml:space="preserve">que los proveedores o contratistas están al corriente en sus obligaciones fiscales”, número UNAOPSFP/309/0743/2008, emitido por la Secretaría de la Función Pública, publicado en el Diario Oficial de la Federación del 19 de septiembre de 2008, </w:t>
      </w:r>
      <w:r w:rsidR="004C1BDC" w:rsidRPr="00D31A2E">
        <w:rPr>
          <w:i w:val="0"/>
          <w:sz w:val="20"/>
          <w:szCs w:val="20"/>
          <w:lang w:eastAsia="es-MX"/>
        </w:rPr>
        <w:t>se observará lo siguiente:</w:t>
      </w:r>
    </w:p>
    <w:p w:rsidR="004C1BDC" w:rsidRPr="00021C0F" w:rsidRDefault="004C1BDC" w:rsidP="004C1BDC">
      <w:pPr>
        <w:pStyle w:val="Texto0"/>
        <w:spacing w:after="0" w:line="240" w:lineRule="auto"/>
        <w:ind w:left="28" w:firstLine="4"/>
        <w:rPr>
          <w:bCs/>
          <w:i w:val="0"/>
          <w:sz w:val="20"/>
          <w:szCs w:val="20"/>
        </w:rPr>
      </w:pPr>
    </w:p>
    <w:p w:rsidR="004C1BDC" w:rsidRPr="00021C0F" w:rsidRDefault="004C1BDC" w:rsidP="004C1BDC">
      <w:pPr>
        <w:jc w:val="both"/>
        <w:rPr>
          <w:rFonts w:cs="Arial"/>
          <w:bCs/>
          <w:i w:val="0"/>
        </w:rPr>
      </w:pPr>
      <w:r w:rsidRPr="00021C0F">
        <w:rPr>
          <w:rFonts w:cs="Arial"/>
          <w:i w:val="0"/>
        </w:rPr>
        <w:t xml:space="preserve">La </w:t>
      </w:r>
      <w:r w:rsidR="00B04F8C" w:rsidRPr="00021C0F">
        <w:rPr>
          <w:rFonts w:cs="Arial"/>
          <w:i w:val="0"/>
          <w:color w:val="000000"/>
        </w:rPr>
        <w:t>Comisión de Agua Potable y Alcantarillado del Estado de Quintana Roo</w:t>
      </w:r>
      <w:r w:rsidRPr="00021C0F">
        <w:rPr>
          <w:rFonts w:cs="Arial"/>
          <w:i w:val="0"/>
        </w:rPr>
        <w:t xml:space="preserve"> exigirá del contribuyente con quien se vaya a celebrar el contrato, </w:t>
      </w:r>
      <w:r w:rsidRPr="00021C0F">
        <w:rPr>
          <w:rFonts w:cs="Arial"/>
          <w:bCs/>
          <w:i w:val="0"/>
        </w:rPr>
        <w:t xml:space="preserve">le presente documento </w:t>
      </w:r>
      <w:r w:rsidR="0030577E" w:rsidRPr="00021C0F">
        <w:rPr>
          <w:rFonts w:cs="Arial"/>
          <w:bCs/>
          <w:i w:val="0"/>
        </w:rPr>
        <w:t>vigente</w:t>
      </w:r>
      <w:r w:rsidRPr="00021C0F">
        <w:rPr>
          <w:rFonts w:cs="Arial"/>
          <w:bCs/>
          <w:i w:val="0"/>
        </w:rPr>
        <w:t xml:space="preserve"> expedido por el Servicio de Administración Tributaria, en el que se emita opinión sobre el cumplimiento de sus obligaciones fiscales.</w:t>
      </w:r>
    </w:p>
    <w:p w:rsidR="004C1BDC" w:rsidRPr="00021C0F" w:rsidRDefault="004C1BDC" w:rsidP="004C1BDC">
      <w:pPr>
        <w:pStyle w:val="Texto0"/>
        <w:spacing w:after="0" w:line="240" w:lineRule="auto"/>
        <w:ind w:firstLine="0"/>
        <w:rPr>
          <w:bCs/>
          <w:i w:val="0"/>
          <w:sz w:val="20"/>
          <w:szCs w:val="20"/>
        </w:rPr>
      </w:pPr>
    </w:p>
    <w:p w:rsidR="004C1BDC" w:rsidRPr="00021C0F" w:rsidRDefault="004C1BDC" w:rsidP="004C1BDC">
      <w:pPr>
        <w:jc w:val="both"/>
        <w:rPr>
          <w:rFonts w:cs="Arial"/>
          <w:bCs/>
          <w:i w:val="0"/>
        </w:rPr>
      </w:pPr>
      <w:r w:rsidRPr="00021C0F">
        <w:rPr>
          <w:rFonts w:cs="Arial"/>
          <w:bCs/>
          <w:i w:val="0"/>
        </w:rPr>
        <w:t xml:space="preserve">Para efectos de lo anterior, el licitante con quien se vaya a celebrar el contrato, previamente a su formalización, </w:t>
      </w:r>
      <w:r w:rsidR="0030577E" w:rsidRPr="00021C0F">
        <w:rPr>
          <w:rFonts w:cs="Arial"/>
          <w:bCs/>
          <w:i w:val="0"/>
        </w:rPr>
        <w:t>deberá solicitar la opinión sobre el cumplimiento de sus obligaciones</w:t>
      </w:r>
      <w:r w:rsidR="009C5B42" w:rsidRPr="00021C0F">
        <w:rPr>
          <w:rFonts w:cs="Arial"/>
          <w:bCs/>
          <w:i w:val="0"/>
        </w:rPr>
        <w:t xml:space="preserve"> fiscales</w:t>
      </w:r>
      <w:r w:rsidR="00CE3BA2" w:rsidRPr="00021C0F">
        <w:rPr>
          <w:rFonts w:cs="Arial"/>
          <w:bCs/>
          <w:i w:val="0"/>
        </w:rPr>
        <w:t xml:space="preserve"> al</w:t>
      </w:r>
      <w:r w:rsidRPr="00021C0F">
        <w:rPr>
          <w:rFonts w:cs="Arial"/>
          <w:bCs/>
          <w:i w:val="0"/>
        </w:rPr>
        <w:t xml:space="preserve"> Servicio de Administración Tributaria, </w:t>
      </w:r>
      <w:r w:rsidR="00CE3BA2" w:rsidRPr="00021C0F">
        <w:rPr>
          <w:rFonts w:cs="Arial"/>
          <w:bCs/>
          <w:i w:val="0"/>
        </w:rPr>
        <w:t>en los términos de lo dispuesto por la re</w:t>
      </w:r>
      <w:r w:rsidR="00272B5F">
        <w:rPr>
          <w:i w:val="0"/>
        </w:rPr>
        <w:t xml:space="preserve"> Regla 2.1.39</w:t>
      </w:r>
      <w:r w:rsidR="00974FFA" w:rsidRPr="00974FFA">
        <w:rPr>
          <w:i w:val="0"/>
        </w:rPr>
        <w:t xml:space="preserve"> de la Resolución Miscelánea Fiscal para 201</w:t>
      </w:r>
      <w:r w:rsidR="001D628E">
        <w:rPr>
          <w:i w:val="0"/>
        </w:rPr>
        <w:t>8</w:t>
      </w:r>
      <w:r w:rsidR="00974FFA" w:rsidRPr="00974FFA">
        <w:rPr>
          <w:i w:val="0"/>
        </w:rPr>
        <w:t xml:space="preserve">, publicada en el Diario </w:t>
      </w:r>
      <w:r w:rsidR="001D628E">
        <w:rPr>
          <w:i w:val="0"/>
        </w:rPr>
        <w:t>Oficial de la Federación del  22</w:t>
      </w:r>
      <w:r w:rsidR="00974FFA" w:rsidRPr="00974FFA">
        <w:rPr>
          <w:i w:val="0"/>
        </w:rPr>
        <w:t xml:space="preserve">  de  diciembre  de  201</w:t>
      </w:r>
      <w:r w:rsidR="001D628E">
        <w:rPr>
          <w:i w:val="0"/>
        </w:rPr>
        <w:t>7</w:t>
      </w:r>
      <w:r w:rsidR="00CE3BA2" w:rsidRPr="00021C0F">
        <w:rPr>
          <w:rFonts w:cs="Arial"/>
          <w:bCs/>
          <w:i w:val="0"/>
        </w:rPr>
        <w:t xml:space="preserve"> y presentar al área convocante de la Comisión </w:t>
      </w:r>
      <w:r w:rsidR="00F25916" w:rsidRPr="00021C0F">
        <w:rPr>
          <w:rFonts w:cs="Arial"/>
          <w:bCs/>
          <w:i w:val="0"/>
        </w:rPr>
        <w:t xml:space="preserve">de </w:t>
      </w:r>
      <w:r w:rsidR="00CE3BA2" w:rsidRPr="00021C0F">
        <w:rPr>
          <w:rFonts w:cs="Arial"/>
          <w:bCs/>
          <w:i w:val="0"/>
        </w:rPr>
        <w:t xml:space="preserve">Agua </w:t>
      </w:r>
      <w:r w:rsidR="00F25916" w:rsidRPr="00021C0F">
        <w:rPr>
          <w:rFonts w:cs="Arial"/>
          <w:bCs/>
          <w:i w:val="0"/>
        </w:rPr>
        <w:t xml:space="preserve">Potable y Alcantarillado del Estado de Quintana Roo </w:t>
      </w:r>
      <w:r w:rsidR="00CE3BA2" w:rsidRPr="00021C0F">
        <w:rPr>
          <w:rFonts w:cs="Arial"/>
          <w:bCs/>
          <w:i w:val="0"/>
        </w:rPr>
        <w:t>el “acuse de recepción” con el que se compruebe que se realizó la solicitud de opinión</w:t>
      </w:r>
      <w:r w:rsidRPr="00021C0F">
        <w:rPr>
          <w:rFonts w:cs="Arial"/>
          <w:bCs/>
          <w:i w:val="0"/>
        </w:rPr>
        <w:t>.</w:t>
      </w:r>
    </w:p>
    <w:p w:rsidR="004C1BDC" w:rsidRPr="00021C0F" w:rsidRDefault="004C1BDC" w:rsidP="004C1BDC">
      <w:pPr>
        <w:ind w:left="720" w:hanging="720"/>
        <w:jc w:val="both"/>
        <w:rPr>
          <w:rFonts w:cs="Arial"/>
          <w:i w:val="0"/>
        </w:rPr>
      </w:pPr>
    </w:p>
    <w:p w:rsidR="004C1BDC" w:rsidRPr="00272B5F" w:rsidRDefault="004C1BDC" w:rsidP="004C1BDC">
      <w:pPr>
        <w:jc w:val="both"/>
        <w:rPr>
          <w:rFonts w:cs="Arial"/>
          <w:bCs/>
          <w:i w:val="0"/>
        </w:rPr>
      </w:pPr>
      <w:r w:rsidRPr="00021C0F">
        <w:rPr>
          <w:rFonts w:cs="Arial"/>
          <w:i w:val="0"/>
        </w:rPr>
        <w:t xml:space="preserve">De conformidad con lo dispuesto en la </w:t>
      </w:r>
      <w:r w:rsidRPr="00021C0F">
        <w:rPr>
          <w:rFonts w:cs="Arial"/>
          <w:bCs/>
          <w:i w:val="0"/>
        </w:rPr>
        <w:t xml:space="preserve">regla </w:t>
      </w:r>
      <w:r w:rsidR="00272B5F">
        <w:rPr>
          <w:rFonts w:cs="Arial"/>
          <w:bCs/>
          <w:i w:val="0"/>
        </w:rPr>
        <w:t>II.2.1.39</w:t>
      </w:r>
      <w:r w:rsidRPr="00021C0F">
        <w:rPr>
          <w:rFonts w:cs="Arial"/>
          <w:bCs/>
          <w:i w:val="0"/>
        </w:rPr>
        <w:t xml:space="preserve"> de la </w:t>
      </w:r>
      <w:r w:rsidR="00CE3BA2" w:rsidRPr="00021C0F">
        <w:rPr>
          <w:rFonts w:cs="Arial"/>
          <w:bCs/>
          <w:i w:val="0"/>
        </w:rPr>
        <w:t xml:space="preserve">Resolución </w:t>
      </w:r>
      <w:r w:rsidRPr="00021C0F">
        <w:rPr>
          <w:rFonts w:cs="Arial"/>
          <w:bCs/>
          <w:i w:val="0"/>
        </w:rPr>
        <w:t xml:space="preserve">Miscelánea Fiscal para </w:t>
      </w:r>
      <w:r w:rsidR="009C5B42" w:rsidRPr="00021C0F">
        <w:rPr>
          <w:rFonts w:cs="Arial"/>
          <w:bCs/>
          <w:i w:val="0"/>
        </w:rPr>
        <w:t>201</w:t>
      </w:r>
      <w:r w:rsidR="001D628E">
        <w:rPr>
          <w:rFonts w:cs="Arial"/>
          <w:bCs/>
          <w:i w:val="0"/>
        </w:rPr>
        <w:t>8</w:t>
      </w:r>
      <w:r w:rsidRPr="00021C0F">
        <w:rPr>
          <w:rFonts w:cs="Arial"/>
          <w:bCs/>
          <w:i w:val="0"/>
        </w:rPr>
        <w:t xml:space="preserve">, el documento con la opinión en sentido </w:t>
      </w:r>
      <w:r w:rsidR="00CE3BA2" w:rsidRPr="00021C0F">
        <w:rPr>
          <w:rFonts w:cs="Arial"/>
          <w:bCs/>
          <w:i w:val="0"/>
        </w:rPr>
        <w:t>positivo sobre el cumplimiento de obligaciones</w:t>
      </w:r>
      <w:r w:rsidR="009C5B42" w:rsidRPr="00021C0F">
        <w:rPr>
          <w:rFonts w:cs="Arial"/>
          <w:bCs/>
          <w:i w:val="0"/>
        </w:rPr>
        <w:t xml:space="preserve"> fiscales</w:t>
      </w:r>
      <w:r w:rsidRPr="00021C0F">
        <w:rPr>
          <w:rFonts w:cs="Arial"/>
          <w:bCs/>
          <w:i w:val="0"/>
        </w:rPr>
        <w:t xml:space="preserve"> a que se refiere la fracción I de dicha </w:t>
      </w:r>
      <w:r w:rsidR="008A6280" w:rsidRPr="00021C0F">
        <w:rPr>
          <w:rFonts w:cs="Arial"/>
          <w:bCs/>
          <w:i w:val="0"/>
        </w:rPr>
        <w:t>regla</w:t>
      </w:r>
      <w:bookmarkStart w:id="4" w:name="_GoBack"/>
      <w:bookmarkEnd w:id="4"/>
      <w:r w:rsidRPr="00021C0F">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Las personas físicas o morales residentes en el extranjero que resulten adjudicatarias del contrato que no estén obligados a presentar la solicitud de inscripción en el Registro Federal de Contribuyentes</w:t>
      </w:r>
      <w:r w:rsidR="00CE3BA2" w:rsidRPr="00021C0F">
        <w:rPr>
          <w:rFonts w:cs="Arial"/>
          <w:i w:val="0"/>
        </w:rPr>
        <w:t>, ni los avisos al mencionado registro</w:t>
      </w:r>
      <w:r w:rsidRPr="00021C0F">
        <w:rPr>
          <w:rFonts w:cs="Arial"/>
          <w:i w:val="0"/>
        </w:rPr>
        <w:t xml:space="preserve"> y </w:t>
      </w:r>
      <w:r w:rsidR="0028563F" w:rsidRPr="00021C0F">
        <w:rPr>
          <w:rFonts w:cs="Arial"/>
          <w:i w:val="0"/>
        </w:rPr>
        <w:t xml:space="preserve">que no estén obligados a presentar </w:t>
      </w:r>
      <w:r w:rsidRPr="00021C0F">
        <w:rPr>
          <w:rFonts w:cs="Arial"/>
          <w:i w:val="0"/>
        </w:rPr>
        <w:t xml:space="preserve">declaraciones periódicas en México, asentarán estas manifestaciones bajo protesta de decir verdad en escrito libre que entregarán al área convocante de la </w:t>
      </w:r>
      <w:r w:rsidR="00F25916" w:rsidRPr="00021C0F">
        <w:rPr>
          <w:rFonts w:cs="Arial"/>
          <w:bCs/>
          <w:i w:val="0"/>
        </w:rPr>
        <w:t>Comisión de Agua Potable y Alcantarillado del Estado de Quintana Roo</w:t>
      </w:r>
      <w:r w:rsidRPr="00021C0F">
        <w:rPr>
          <w:rFonts w:cs="Arial"/>
          <w:i w:val="0"/>
        </w:rPr>
        <w:t>, la que gestionará la emisión de la opinión ante la Administración Local de Servicios al Contribuyente más cercana a su domicilio.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lastRenderedPageBreak/>
        <w:t>Cuando dos o más personas, físicas y/o morales, decidan agruparse para presentar una sola proposición en los términos a que se refiere el artículo 3</w:t>
      </w:r>
      <w:r w:rsidR="001100A1">
        <w:rPr>
          <w:rFonts w:cs="Arial"/>
          <w:i w:val="0"/>
        </w:rPr>
        <w:t>1</w:t>
      </w:r>
      <w:r w:rsidRPr="00021C0F">
        <w:rPr>
          <w:rFonts w:cs="Arial"/>
          <w:i w:val="0"/>
        </w:rPr>
        <w:t>, segundo párrafo, de la Ley de Obras Públicas y Servicios Relacionados con las Mismas</w:t>
      </w:r>
      <w:r w:rsidR="001100A1">
        <w:rPr>
          <w:rFonts w:cs="Arial"/>
          <w:i w:val="0"/>
        </w:rPr>
        <w:t xml:space="preserve"> del Estado de Quintana Roo</w:t>
      </w:r>
      <w:r w:rsidRPr="00021C0F">
        <w:rPr>
          <w:rFonts w:cs="Arial"/>
          <w:i w:val="0"/>
        </w:rPr>
        <w:t xml:space="preserve"> y resulten adjudicatarias del contrato, cada una deberá presentar en lo individual, el “acuse de recepción” o “acuse de respuesta” </w:t>
      </w:r>
      <w:r w:rsidRPr="00021C0F">
        <w:rPr>
          <w:rFonts w:cs="Arial"/>
          <w:bCs/>
          <w:i w:val="0"/>
        </w:rPr>
        <w:t>emitido por el Servicio de Administración Tributaria,</w:t>
      </w:r>
      <w:r w:rsidRPr="00021C0F">
        <w:rPr>
          <w:rFonts w:cs="Arial"/>
          <w:i w:val="0"/>
        </w:rPr>
        <w:t xml:space="preserve"> sobre el cumplimiento de sus obligaciones fiscales.</w:t>
      </w:r>
    </w:p>
    <w:p w:rsidR="008618AE" w:rsidRPr="00021C0F" w:rsidRDefault="008618AE" w:rsidP="004C1BDC">
      <w:pPr>
        <w:pStyle w:val="Texto0"/>
        <w:tabs>
          <w:tab w:val="right" w:pos="8827"/>
        </w:tabs>
        <w:spacing w:after="0" w:line="240" w:lineRule="auto"/>
        <w:ind w:firstLine="0"/>
        <w:rPr>
          <w:i w:val="0"/>
          <w:sz w:val="20"/>
          <w:szCs w:val="20"/>
          <w:lang w:eastAsia="es-MX"/>
        </w:rPr>
      </w:pPr>
    </w:p>
    <w:p w:rsidR="004C1BDC" w:rsidRPr="00021C0F" w:rsidRDefault="004C1BDC" w:rsidP="004C1BDC">
      <w:pPr>
        <w:pStyle w:val="Texto0"/>
        <w:tabs>
          <w:tab w:val="right" w:pos="8827"/>
        </w:tabs>
        <w:spacing w:after="0" w:line="240" w:lineRule="auto"/>
        <w:ind w:firstLine="0"/>
        <w:rPr>
          <w:i w:val="0"/>
          <w:sz w:val="20"/>
          <w:szCs w:val="20"/>
          <w:lang w:eastAsia="es-MX"/>
        </w:rPr>
      </w:pPr>
      <w:r w:rsidRPr="00021C0F">
        <w:rPr>
          <w:i w:val="0"/>
          <w:sz w:val="20"/>
          <w:szCs w:val="20"/>
          <w:lang w:eastAsia="es-MX"/>
        </w:rPr>
        <w:t>No se requerirá el “acuse de recepción” del Servicio de Administración Tributaria en el caso de que se lleguen a celebrar convenios modificatorios al contrato.</w:t>
      </w:r>
    </w:p>
    <w:p w:rsidR="004C1BDC" w:rsidRPr="00021C0F" w:rsidRDefault="004C1BDC" w:rsidP="004C1BDC">
      <w:pPr>
        <w:ind w:left="720" w:hanging="720"/>
        <w:jc w:val="both"/>
        <w:rPr>
          <w:rFonts w:cs="Arial"/>
          <w:i w:val="0"/>
        </w:rPr>
      </w:pPr>
    </w:p>
    <w:p w:rsidR="004C1BDC" w:rsidRPr="002F5E0C" w:rsidRDefault="004C1BDC" w:rsidP="004C1BDC">
      <w:pPr>
        <w:jc w:val="both"/>
        <w:rPr>
          <w:rFonts w:cs="Arial"/>
          <w:i w:val="0"/>
        </w:rPr>
      </w:pPr>
      <w:r w:rsidRPr="00021C0F">
        <w:rPr>
          <w:rFonts w:cs="Arial"/>
          <w:i w:val="0"/>
        </w:rPr>
        <w:t>En el supuesto de que el licitante que resulte adjudicatario del contrato, no presente el “</w:t>
      </w:r>
      <w:r w:rsidRPr="00021C0F">
        <w:rPr>
          <w:rFonts w:cs="Arial"/>
          <w:bCs/>
          <w:i w:val="0"/>
        </w:rPr>
        <w:t xml:space="preserve">acuse de recepción” o “acuse de respuesta” emitido por el Servicio de Administración Tributaria, sobre la opinión del </w:t>
      </w:r>
      <w:r w:rsidRPr="00021C0F">
        <w:rPr>
          <w:rFonts w:cs="Arial"/>
          <w:i w:val="0"/>
        </w:rPr>
        <w:t>cumplimiento</w:t>
      </w:r>
      <w:r w:rsidRPr="00021C0F">
        <w:rPr>
          <w:rFonts w:cs="Arial"/>
          <w:bCs/>
          <w:i w:val="0"/>
        </w:rPr>
        <w:t xml:space="preserve"> de sus obligaciones fiscales, o de recibirse respuesta en sentido negativo, </w:t>
      </w:r>
      <w:r w:rsidRPr="00021C0F">
        <w:rPr>
          <w:rFonts w:cs="Arial"/>
          <w:i w:val="0"/>
        </w:rPr>
        <w:t xml:space="preserve">antes de su formalización, la </w:t>
      </w:r>
      <w:r w:rsidR="00F25916" w:rsidRPr="00021C0F">
        <w:rPr>
          <w:rFonts w:cs="Arial"/>
          <w:bCs/>
          <w:i w:val="0"/>
        </w:rPr>
        <w:t>Comisión de Agua Potable y Alcantarillado del Estado de Quintana Roo</w:t>
      </w:r>
      <w:r w:rsidR="00F25916" w:rsidRPr="00021C0F">
        <w:rPr>
          <w:rFonts w:cs="Arial"/>
          <w:i w:val="0"/>
        </w:rPr>
        <w:t xml:space="preserve"> </w:t>
      </w:r>
      <w:r w:rsidRPr="00021C0F">
        <w:rPr>
          <w:rFonts w:cs="Arial"/>
          <w:i w:val="0"/>
        </w:rPr>
        <w:t>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Pr>
          <w:rFonts w:cs="Arial"/>
          <w:i w:val="0"/>
        </w:rPr>
        <w:t xml:space="preserve"> del Estado de Quintana Roo</w:t>
      </w:r>
      <w:r w:rsidRPr="00021C0F">
        <w:rPr>
          <w:rFonts w:cs="Arial"/>
          <w:i w:val="0"/>
        </w:rPr>
        <w:t xml:space="preserve">, para verificar que </w:t>
      </w:r>
      <w:r w:rsidRPr="002F5E0C">
        <w:rPr>
          <w:rFonts w:cs="Arial"/>
          <w:i w:val="0"/>
        </w:rPr>
        <w:t>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021C0F">
        <w:rPr>
          <w:rFonts w:cs="Arial"/>
          <w:i w:val="0"/>
        </w:rPr>
        <w:t>o</w:t>
      </w:r>
      <w:r w:rsidRPr="00021C0F">
        <w:rPr>
          <w:rFonts w:cs="Arial"/>
          <w:i w:val="0"/>
        </w:rPr>
        <w:t xml:space="preserve"> adjudicación</w:t>
      </w:r>
      <w:r w:rsidR="0028563F" w:rsidRPr="00021C0F">
        <w:rPr>
          <w:rFonts w:cs="Arial"/>
          <w:i w:val="0"/>
        </w:rPr>
        <w:t xml:space="preserve"> correspondiente</w:t>
      </w:r>
      <w:r w:rsidRPr="00021C0F">
        <w:rPr>
          <w:rFonts w:cs="Arial"/>
          <w:i w:val="0"/>
        </w:rPr>
        <w:t xml:space="preserve">, deberá </w:t>
      </w:r>
      <w:r w:rsidR="0028563F" w:rsidRPr="00021C0F">
        <w:rPr>
          <w:rFonts w:cs="Arial"/>
          <w:i w:val="0"/>
        </w:rPr>
        <w:t>solicitar la opinión</w:t>
      </w:r>
      <w:r w:rsidRPr="00021C0F">
        <w:rPr>
          <w:rFonts w:cs="Arial"/>
          <w:i w:val="0"/>
        </w:rPr>
        <w:t xml:space="preserve"> al Sistema de Administración Tributaria sobre el cumplimiento de sus obligaciones fiscales, mencionando que la opinión se solicita para celebrar contrato de</w:t>
      </w:r>
      <w:r w:rsidR="00CA3617" w:rsidRPr="00021C0F">
        <w:rPr>
          <w:rFonts w:cs="Arial"/>
          <w:i w:val="0"/>
        </w:rPr>
        <w:t xml:space="preserve"> servicios relacionados con la</w:t>
      </w:r>
      <w:r w:rsidRPr="00021C0F">
        <w:rPr>
          <w:rFonts w:cs="Arial"/>
          <w:i w:val="0"/>
        </w:rPr>
        <w:t xml:space="preserve"> obra pública con la </w:t>
      </w:r>
      <w:r w:rsidR="00B04F8C" w:rsidRPr="00021C0F">
        <w:rPr>
          <w:rFonts w:cs="Arial"/>
          <w:i w:val="0"/>
          <w:color w:val="000000"/>
        </w:rPr>
        <w:t>Comisión de Agua Potable y Alcantarillado del Estado de Quintana Roo.</w:t>
      </w:r>
    </w:p>
    <w:p w:rsidR="00595342" w:rsidRPr="00021C0F" w:rsidRDefault="00595342" w:rsidP="00595342">
      <w:pPr>
        <w:jc w:val="both"/>
        <w:rPr>
          <w:rFonts w:cs="Arial"/>
          <w:i w:val="0"/>
        </w:rPr>
      </w:pPr>
    </w:p>
    <w:sectPr w:rsidR="00595342" w:rsidRPr="00021C0F"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30D" w:rsidRDefault="0064430D" w:rsidP="00D25FDD">
      <w:r>
        <w:separator/>
      </w:r>
    </w:p>
  </w:endnote>
  <w:endnote w:type="continuationSeparator" w:id="0">
    <w:p w:rsidR="0064430D" w:rsidRDefault="0064430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52" w:rsidRDefault="00676A5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6A52" w:rsidRDefault="00676A52">
    <w:pPr>
      <w:ind w:right="360"/>
      <w:jc w:val="right"/>
      <w:rPr>
        <w:rStyle w:val="Nmerodepgina"/>
      </w:rPr>
    </w:pPr>
  </w:p>
  <w:p w:rsidR="00676A52" w:rsidRDefault="00676A5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52" w:rsidRDefault="00676A52" w:rsidP="00B77B22">
    <w:pPr>
      <w:pStyle w:val="Piedepgina"/>
      <w:ind w:right="357"/>
      <w:jc w:val="center"/>
      <w:rPr>
        <w:rStyle w:val="Nmerodepgina"/>
        <w:i w:val="0"/>
        <w:sz w:val="16"/>
        <w:szCs w:val="16"/>
      </w:rPr>
    </w:pPr>
    <w:r>
      <w:rPr>
        <w:rStyle w:val="Nmerodepgina"/>
        <w:i w:val="0"/>
        <w:sz w:val="16"/>
        <w:szCs w:val="16"/>
      </w:rPr>
      <w:t>OBRA. - INSTRUCCIONES 2018</w:t>
    </w:r>
  </w:p>
  <w:p w:rsidR="00676A52" w:rsidRPr="001F5AB0" w:rsidRDefault="00676A52"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8A6280">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8A6280">
      <w:rPr>
        <w:rStyle w:val="Nmerodepgina"/>
        <w:rFonts w:cs="Arial"/>
        <w:b/>
        <w:i w:val="0"/>
        <w:noProof/>
      </w:rPr>
      <w:t>27</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30D" w:rsidRDefault="0064430D" w:rsidP="00D25FDD">
      <w:r>
        <w:separator/>
      </w:r>
    </w:p>
  </w:footnote>
  <w:footnote w:type="continuationSeparator" w:id="0">
    <w:p w:rsidR="0064430D" w:rsidRDefault="0064430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676A52" w:rsidRPr="00775790" w:rsidTr="00B77B22">
      <w:trPr>
        <w:cantSplit/>
        <w:trHeight w:val="1246"/>
      </w:trPr>
      <w:tc>
        <w:tcPr>
          <w:tcW w:w="9627" w:type="dxa"/>
        </w:tcPr>
        <w:p w:rsidR="00676A52" w:rsidRPr="004F008A" w:rsidRDefault="00676A5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676A52" w:rsidRPr="004F008A" w:rsidRDefault="00676A52" w:rsidP="00B77B22">
          <w:pPr>
            <w:pStyle w:val="Ttulo5"/>
            <w:rPr>
              <w:rFonts w:cs="Arial"/>
              <w:b/>
              <w:i w:val="0"/>
              <w:color w:val="000000"/>
              <w:sz w:val="16"/>
              <w:szCs w:val="16"/>
            </w:rPr>
          </w:pPr>
          <w:r>
            <w:rPr>
              <w:rFonts w:cs="Arial"/>
              <w:b/>
              <w:i w:val="0"/>
              <w:color w:val="000000"/>
              <w:sz w:val="16"/>
              <w:szCs w:val="16"/>
            </w:rPr>
            <w:t>INGRESOS PROPIOS DEL SECTOR PARAESTATAL (IPP</w:t>
          </w:r>
          <w:r w:rsidRPr="004F008A">
            <w:rPr>
              <w:rFonts w:cs="Arial"/>
              <w:b/>
              <w:i w:val="0"/>
              <w:color w:val="000000"/>
              <w:sz w:val="16"/>
              <w:szCs w:val="16"/>
            </w:rPr>
            <w:t xml:space="preserve"> 2018</w:t>
          </w:r>
          <w:r>
            <w:rPr>
              <w:rFonts w:cs="Arial"/>
              <w:b/>
              <w:i w:val="0"/>
              <w:color w:val="000000"/>
              <w:sz w:val="16"/>
              <w:szCs w:val="16"/>
            </w:rPr>
            <w:t>)</w:t>
          </w:r>
          <w:r w:rsidRPr="004F008A">
            <w:rPr>
              <w:rFonts w:cs="Arial"/>
              <w:b/>
              <w:i w:val="0"/>
              <w:color w:val="000000"/>
              <w:sz w:val="16"/>
              <w:szCs w:val="16"/>
            </w:rPr>
            <w:t>.</w:t>
          </w:r>
        </w:p>
        <w:p w:rsidR="00676A52" w:rsidRPr="004F008A" w:rsidRDefault="00676A52" w:rsidP="00751684">
          <w:pPr>
            <w:spacing w:line="276" w:lineRule="auto"/>
            <w:jc w:val="center"/>
            <w:rPr>
              <w:rFonts w:cs="Arial"/>
              <w:sz w:val="16"/>
              <w:szCs w:val="16"/>
              <w:lang w:val="es-ES_tradnl"/>
            </w:rPr>
          </w:pPr>
          <w:r w:rsidRPr="004F008A">
            <w:rPr>
              <w:rFonts w:cs="Arial"/>
              <w:b/>
              <w:i w:val="0"/>
              <w:color w:val="000000"/>
              <w:sz w:val="16"/>
              <w:szCs w:val="16"/>
            </w:rPr>
            <w:t xml:space="preserve">INVITACIÓN A CUANDO MENOS TRES PERSONAS No. </w:t>
          </w:r>
          <w:r w:rsidRPr="004F008A">
            <w:rPr>
              <w:rFonts w:cs="Arial"/>
              <w:b/>
              <w:i w:val="0"/>
              <w:color w:val="000000"/>
              <w:sz w:val="16"/>
              <w:szCs w:val="16"/>
              <w:lang w:val="es-ES_tradnl"/>
            </w:rPr>
            <w:t>IR-</w:t>
          </w:r>
          <w:r>
            <w:rPr>
              <w:rFonts w:cs="Arial"/>
              <w:b/>
              <w:i w:val="0"/>
              <w:sz w:val="16"/>
              <w:szCs w:val="16"/>
              <w:lang w:val="es-ES_tradnl"/>
            </w:rPr>
            <w:t>IPP</w:t>
          </w:r>
          <w:r w:rsidRPr="004F008A">
            <w:rPr>
              <w:rFonts w:cs="Arial"/>
              <w:b/>
              <w:i w:val="0"/>
              <w:sz w:val="16"/>
              <w:szCs w:val="16"/>
              <w:lang w:val="es-ES_tradnl"/>
            </w:rPr>
            <w:t>-0</w:t>
          </w:r>
          <w:r>
            <w:rPr>
              <w:rFonts w:cs="Arial"/>
              <w:b/>
              <w:i w:val="0"/>
              <w:sz w:val="16"/>
              <w:szCs w:val="16"/>
              <w:lang w:val="es-ES_tradnl"/>
            </w:rPr>
            <w:t>2</w:t>
          </w:r>
          <w:r w:rsidRPr="004F008A">
            <w:rPr>
              <w:rFonts w:cs="Arial"/>
              <w:b/>
              <w:i w:val="0"/>
              <w:sz w:val="16"/>
              <w:szCs w:val="16"/>
              <w:lang w:val="es-ES_tradnl"/>
            </w:rPr>
            <w:t>-18</w:t>
          </w:r>
        </w:p>
        <w:p w:rsidR="00676A52" w:rsidRPr="004F008A" w:rsidRDefault="00676A52" w:rsidP="007C6871">
          <w:pPr>
            <w:spacing w:line="276" w:lineRule="auto"/>
            <w:jc w:val="center"/>
            <w:rPr>
              <w:rFonts w:cs="Arial"/>
              <w:sz w:val="16"/>
              <w:szCs w:val="16"/>
              <w:lang w:val="es-ES_tradnl"/>
            </w:rPr>
          </w:pPr>
          <w:r w:rsidRPr="004F008A">
            <w:rPr>
              <w:rFonts w:cs="Arial"/>
              <w:b/>
              <w:i w:val="0"/>
              <w:color w:val="000000"/>
              <w:sz w:val="16"/>
              <w:szCs w:val="16"/>
              <w:lang w:val="es-ES_tradnl"/>
            </w:rPr>
            <w:t>CONTRATO: IR-</w:t>
          </w:r>
          <w:r>
            <w:rPr>
              <w:rFonts w:cs="Arial"/>
              <w:b/>
              <w:i w:val="0"/>
              <w:sz w:val="16"/>
              <w:szCs w:val="16"/>
              <w:lang w:val="es-ES_tradnl"/>
            </w:rPr>
            <w:t>CAPA-IPP</w:t>
          </w:r>
          <w:r w:rsidRPr="004F008A">
            <w:rPr>
              <w:rFonts w:cs="Arial"/>
              <w:b/>
              <w:i w:val="0"/>
              <w:sz w:val="16"/>
              <w:szCs w:val="16"/>
              <w:lang w:val="es-ES_tradnl"/>
            </w:rPr>
            <w:t>-0</w:t>
          </w:r>
          <w:r>
            <w:rPr>
              <w:rFonts w:cs="Arial"/>
              <w:b/>
              <w:i w:val="0"/>
              <w:sz w:val="16"/>
              <w:szCs w:val="16"/>
              <w:lang w:val="es-ES_tradnl"/>
            </w:rPr>
            <w:t>2</w:t>
          </w:r>
          <w:r w:rsidRPr="004F008A">
            <w:rPr>
              <w:rFonts w:cs="Arial"/>
              <w:b/>
              <w:i w:val="0"/>
              <w:sz w:val="16"/>
              <w:szCs w:val="16"/>
              <w:lang w:val="es-ES_tradnl"/>
            </w:rPr>
            <w:t>-OP-18</w:t>
          </w:r>
        </w:p>
        <w:p w:rsidR="00676A52" w:rsidRPr="004F008A" w:rsidRDefault="00676A52" w:rsidP="007C6871">
          <w:pPr>
            <w:spacing w:line="276" w:lineRule="auto"/>
            <w:rPr>
              <w:rFonts w:cs="Arial"/>
              <w:sz w:val="16"/>
              <w:szCs w:val="16"/>
              <w:lang w:val="es-ES_tradnl"/>
            </w:rPr>
          </w:pPr>
        </w:p>
        <w:p w:rsidR="00676A52" w:rsidRPr="00775790" w:rsidRDefault="00676A52" w:rsidP="00B77B22">
          <w:pPr>
            <w:pStyle w:val="Ttulo5"/>
            <w:rPr>
              <w:b/>
              <w:i w:val="0"/>
              <w:color w:val="000000"/>
              <w:sz w:val="20"/>
              <w:szCs w:val="22"/>
            </w:rPr>
          </w:pPr>
          <w:r w:rsidRPr="004F008A">
            <w:rPr>
              <w:rFonts w:cs="Arial"/>
              <w:b/>
              <w:i w:val="0"/>
              <w:color w:val="000000"/>
              <w:sz w:val="16"/>
              <w:szCs w:val="16"/>
            </w:rPr>
            <w:t>INSTRUCCIONES A LOS LICITANTES.</w:t>
          </w:r>
        </w:p>
      </w:tc>
    </w:tr>
  </w:tbl>
  <w:p w:rsidR="00676A52" w:rsidRDefault="00676A52"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A52" w:rsidRDefault="00676A5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DC"/>
    <w:rsid w:val="00000173"/>
    <w:rsid w:val="00002CA0"/>
    <w:rsid w:val="0000375A"/>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0E7A"/>
    <w:rsid w:val="00104893"/>
    <w:rsid w:val="001048D7"/>
    <w:rsid w:val="001100A1"/>
    <w:rsid w:val="00110A71"/>
    <w:rsid w:val="00111DB1"/>
    <w:rsid w:val="00112BB2"/>
    <w:rsid w:val="00122F61"/>
    <w:rsid w:val="00123046"/>
    <w:rsid w:val="00127DCC"/>
    <w:rsid w:val="001323E3"/>
    <w:rsid w:val="00133114"/>
    <w:rsid w:val="0013582E"/>
    <w:rsid w:val="00140859"/>
    <w:rsid w:val="00145247"/>
    <w:rsid w:val="0014526F"/>
    <w:rsid w:val="00146718"/>
    <w:rsid w:val="00151578"/>
    <w:rsid w:val="001536E8"/>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4D1B"/>
    <w:rsid w:val="001B1B9E"/>
    <w:rsid w:val="001B2171"/>
    <w:rsid w:val="001B7054"/>
    <w:rsid w:val="001B7D67"/>
    <w:rsid w:val="001C1B8E"/>
    <w:rsid w:val="001C2F38"/>
    <w:rsid w:val="001D02B1"/>
    <w:rsid w:val="001D1304"/>
    <w:rsid w:val="001D4986"/>
    <w:rsid w:val="001D628E"/>
    <w:rsid w:val="001D7537"/>
    <w:rsid w:val="001E0909"/>
    <w:rsid w:val="001E2E52"/>
    <w:rsid w:val="001E48D4"/>
    <w:rsid w:val="001E4E3A"/>
    <w:rsid w:val="001E53A4"/>
    <w:rsid w:val="001E5952"/>
    <w:rsid w:val="001F12F6"/>
    <w:rsid w:val="001F20CF"/>
    <w:rsid w:val="001F212E"/>
    <w:rsid w:val="001F3181"/>
    <w:rsid w:val="001F4335"/>
    <w:rsid w:val="001F4FC9"/>
    <w:rsid w:val="001F5C2F"/>
    <w:rsid w:val="001F7021"/>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41CA"/>
    <w:rsid w:val="00284D20"/>
    <w:rsid w:val="0028563F"/>
    <w:rsid w:val="002879AF"/>
    <w:rsid w:val="0029123F"/>
    <w:rsid w:val="00292835"/>
    <w:rsid w:val="00295BDD"/>
    <w:rsid w:val="002A2094"/>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EA1"/>
    <w:rsid w:val="002E4F2F"/>
    <w:rsid w:val="002F166E"/>
    <w:rsid w:val="002F2A3B"/>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5498"/>
    <w:rsid w:val="003670AF"/>
    <w:rsid w:val="003709FE"/>
    <w:rsid w:val="003717B0"/>
    <w:rsid w:val="00372B98"/>
    <w:rsid w:val="00373F03"/>
    <w:rsid w:val="00375735"/>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4227"/>
    <w:rsid w:val="003E4568"/>
    <w:rsid w:val="003E7987"/>
    <w:rsid w:val="003F0DD1"/>
    <w:rsid w:val="003F1F85"/>
    <w:rsid w:val="003F22DE"/>
    <w:rsid w:val="003F2F76"/>
    <w:rsid w:val="003F3174"/>
    <w:rsid w:val="00400273"/>
    <w:rsid w:val="00401397"/>
    <w:rsid w:val="00401963"/>
    <w:rsid w:val="00402597"/>
    <w:rsid w:val="00402F92"/>
    <w:rsid w:val="00403296"/>
    <w:rsid w:val="0040445D"/>
    <w:rsid w:val="0040695F"/>
    <w:rsid w:val="00410CA5"/>
    <w:rsid w:val="00411C22"/>
    <w:rsid w:val="00412F9D"/>
    <w:rsid w:val="004130E4"/>
    <w:rsid w:val="00414B82"/>
    <w:rsid w:val="004164FD"/>
    <w:rsid w:val="00416F08"/>
    <w:rsid w:val="00416F18"/>
    <w:rsid w:val="00417A04"/>
    <w:rsid w:val="00420AB6"/>
    <w:rsid w:val="00420CF8"/>
    <w:rsid w:val="004227FF"/>
    <w:rsid w:val="0042296F"/>
    <w:rsid w:val="004237FA"/>
    <w:rsid w:val="00423A3B"/>
    <w:rsid w:val="00425289"/>
    <w:rsid w:val="00430025"/>
    <w:rsid w:val="00431FB8"/>
    <w:rsid w:val="004322A8"/>
    <w:rsid w:val="004359A7"/>
    <w:rsid w:val="00435C5E"/>
    <w:rsid w:val="00436F80"/>
    <w:rsid w:val="0043702B"/>
    <w:rsid w:val="0043722F"/>
    <w:rsid w:val="004376DF"/>
    <w:rsid w:val="00443F2E"/>
    <w:rsid w:val="0044408B"/>
    <w:rsid w:val="0044547B"/>
    <w:rsid w:val="004468ED"/>
    <w:rsid w:val="004471A3"/>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5177"/>
    <w:rsid w:val="00555D4A"/>
    <w:rsid w:val="00555EF0"/>
    <w:rsid w:val="0055723E"/>
    <w:rsid w:val="00560869"/>
    <w:rsid w:val="00560C06"/>
    <w:rsid w:val="005679BA"/>
    <w:rsid w:val="00567EF1"/>
    <w:rsid w:val="005710F7"/>
    <w:rsid w:val="005713B1"/>
    <w:rsid w:val="00572DDD"/>
    <w:rsid w:val="00575033"/>
    <w:rsid w:val="00575AE0"/>
    <w:rsid w:val="0058365E"/>
    <w:rsid w:val="00590777"/>
    <w:rsid w:val="00593056"/>
    <w:rsid w:val="00594801"/>
    <w:rsid w:val="00595342"/>
    <w:rsid w:val="00595421"/>
    <w:rsid w:val="00597CB3"/>
    <w:rsid w:val="005A06F3"/>
    <w:rsid w:val="005A198A"/>
    <w:rsid w:val="005A4D87"/>
    <w:rsid w:val="005B380D"/>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6FE9"/>
    <w:rsid w:val="005F080A"/>
    <w:rsid w:val="005F2131"/>
    <w:rsid w:val="005F323C"/>
    <w:rsid w:val="005F5DF5"/>
    <w:rsid w:val="005F60B6"/>
    <w:rsid w:val="00600A5C"/>
    <w:rsid w:val="006022F1"/>
    <w:rsid w:val="006039E8"/>
    <w:rsid w:val="006039F8"/>
    <w:rsid w:val="0060570A"/>
    <w:rsid w:val="006060A7"/>
    <w:rsid w:val="00610201"/>
    <w:rsid w:val="00612E40"/>
    <w:rsid w:val="006140C5"/>
    <w:rsid w:val="00615E92"/>
    <w:rsid w:val="00616561"/>
    <w:rsid w:val="00616C9D"/>
    <w:rsid w:val="0061725E"/>
    <w:rsid w:val="00620106"/>
    <w:rsid w:val="006202A0"/>
    <w:rsid w:val="006210CB"/>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EEF"/>
    <w:rsid w:val="0069167E"/>
    <w:rsid w:val="0069391C"/>
    <w:rsid w:val="00696E48"/>
    <w:rsid w:val="006A0E7C"/>
    <w:rsid w:val="006A238F"/>
    <w:rsid w:val="006A63D7"/>
    <w:rsid w:val="006B0DFF"/>
    <w:rsid w:val="006B199C"/>
    <w:rsid w:val="006B341C"/>
    <w:rsid w:val="006C17D8"/>
    <w:rsid w:val="006C47FE"/>
    <w:rsid w:val="006C5A86"/>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70421C"/>
    <w:rsid w:val="00704F5A"/>
    <w:rsid w:val="00712F4C"/>
    <w:rsid w:val="0071302E"/>
    <w:rsid w:val="00714ABE"/>
    <w:rsid w:val="00715219"/>
    <w:rsid w:val="00720D17"/>
    <w:rsid w:val="00724225"/>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9553A"/>
    <w:rsid w:val="00796820"/>
    <w:rsid w:val="00796862"/>
    <w:rsid w:val="00797B3A"/>
    <w:rsid w:val="007A0634"/>
    <w:rsid w:val="007A07FB"/>
    <w:rsid w:val="007A25A3"/>
    <w:rsid w:val="007A3E1F"/>
    <w:rsid w:val="007A6338"/>
    <w:rsid w:val="007B0E14"/>
    <w:rsid w:val="007B3DBF"/>
    <w:rsid w:val="007B6EB2"/>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928"/>
    <w:rsid w:val="008B4E08"/>
    <w:rsid w:val="008B76F2"/>
    <w:rsid w:val="008C1949"/>
    <w:rsid w:val="008C1F4E"/>
    <w:rsid w:val="008C41F0"/>
    <w:rsid w:val="008D2403"/>
    <w:rsid w:val="008D247F"/>
    <w:rsid w:val="008D283F"/>
    <w:rsid w:val="008D428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B0088"/>
    <w:rsid w:val="009B079D"/>
    <w:rsid w:val="009B1F8B"/>
    <w:rsid w:val="009B2B3F"/>
    <w:rsid w:val="009B3A13"/>
    <w:rsid w:val="009B3AAF"/>
    <w:rsid w:val="009B6D09"/>
    <w:rsid w:val="009C2D6B"/>
    <w:rsid w:val="009C578D"/>
    <w:rsid w:val="009C57BA"/>
    <w:rsid w:val="009C5B42"/>
    <w:rsid w:val="009C6326"/>
    <w:rsid w:val="009C70DB"/>
    <w:rsid w:val="009D5A81"/>
    <w:rsid w:val="009D649B"/>
    <w:rsid w:val="009E1F9D"/>
    <w:rsid w:val="009E2A31"/>
    <w:rsid w:val="009E3621"/>
    <w:rsid w:val="009F1832"/>
    <w:rsid w:val="009F2779"/>
    <w:rsid w:val="009F3CB1"/>
    <w:rsid w:val="009F40B1"/>
    <w:rsid w:val="009F4555"/>
    <w:rsid w:val="00A026FA"/>
    <w:rsid w:val="00A0373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544E"/>
    <w:rsid w:val="00A65B4C"/>
    <w:rsid w:val="00A6658B"/>
    <w:rsid w:val="00A67AE9"/>
    <w:rsid w:val="00A711FA"/>
    <w:rsid w:val="00A72F3B"/>
    <w:rsid w:val="00A763C1"/>
    <w:rsid w:val="00A76A1D"/>
    <w:rsid w:val="00A76C01"/>
    <w:rsid w:val="00A7788D"/>
    <w:rsid w:val="00A8208A"/>
    <w:rsid w:val="00A832AF"/>
    <w:rsid w:val="00A834B8"/>
    <w:rsid w:val="00A8441D"/>
    <w:rsid w:val="00A86974"/>
    <w:rsid w:val="00A90EE1"/>
    <w:rsid w:val="00A95BAA"/>
    <w:rsid w:val="00A97139"/>
    <w:rsid w:val="00AA0962"/>
    <w:rsid w:val="00AA1893"/>
    <w:rsid w:val="00AA6544"/>
    <w:rsid w:val="00AB3524"/>
    <w:rsid w:val="00AC137E"/>
    <w:rsid w:val="00AC66B2"/>
    <w:rsid w:val="00AC7A8A"/>
    <w:rsid w:val="00AD2449"/>
    <w:rsid w:val="00AD3A5C"/>
    <w:rsid w:val="00AD5171"/>
    <w:rsid w:val="00AD6094"/>
    <w:rsid w:val="00AD679F"/>
    <w:rsid w:val="00AE0262"/>
    <w:rsid w:val="00AE0F3B"/>
    <w:rsid w:val="00AE15DE"/>
    <w:rsid w:val="00AE1F85"/>
    <w:rsid w:val="00AE3C30"/>
    <w:rsid w:val="00AF10AA"/>
    <w:rsid w:val="00AF5138"/>
    <w:rsid w:val="00B00879"/>
    <w:rsid w:val="00B03E76"/>
    <w:rsid w:val="00B045FB"/>
    <w:rsid w:val="00B04F8C"/>
    <w:rsid w:val="00B1002D"/>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559B"/>
    <w:rsid w:val="00C45B54"/>
    <w:rsid w:val="00C45D60"/>
    <w:rsid w:val="00C47DEF"/>
    <w:rsid w:val="00C5035C"/>
    <w:rsid w:val="00C504B0"/>
    <w:rsid w:val="00C51B2A"/>
    <w:rsid w:val="00C53399"/>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3C37"/>
    <w:rsid w:val="00CB4B92"/>
    <w:rsid w:val="00CB62D6"/>
    <w:rsid w:val="00CB639F"/>
    <w:rsid w:val="00CB699A"/>
    <w:rsid w:val="00CC3B8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D00EE1"/>
    <w:rsid w:val="00D02181"/>
    <w:rsid w:val="00D07E7F"/>
    <w:rsid w:val="00D10CF2"/>
    <w:rsid w:val="00D10DD8"/>
    <w:rsid w:val="00D126A1"/>
    <w:rsid w:val="00D13B62"/>
    <w:rsid w:val="00D14397"/>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30E2"/>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30DB"/>
    <w:rsid w:val="00F53933"/>
    <w:rsid w:val="00F55883"/>
    <w:rsid w:val="00F56BE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698B"/>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2F33E"/>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1F15-6FB0-47C2-B135-BADDF34B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27</Pages>
  <Words>14318</Words>
  <Characters>78755</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Soldier </cp:lastModifiedBy>
  <cp:revision>91</cp:revision>
  <cp:lastPrinted>2017-07-26T14:37:00Z</cp:lastPrinted>
  <dcterms:created xsi:type="dcterms:W3CDTF">2017-07-27T15:21:00Z</dcterms:created>
  <dcterms:modified xsi:type="dcterms:W3CDTF">2018-07-30T17:10:00Z</dcterms:modified>
</cp:coreProperties>
</file>